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r>
              <w:rPr>
                <w:rFonts w:ascii="Arial" w:hAnsi="Arial"/>
                <w:b/>
                <w:bCs/>
                <w:rtl/>
              </w:rPr>
              <w:t>שופטת</w:t>
            </w:r>
            <w:r>
              <w:rPr>
                <w:rFonts w:ascii="Arial" w:hAnsi="Arial" w:hint="cs"/>
                <w:b/>
                <w:bCs/>
                <w:rtl/>
              </w:rPr>
              <w:t xml:space="preserve">  </w:t>
            </w:r>
            <w:r>
              <w:rPr>
                <w:rFonts w:ascii="Arial" w:hAnsi="Arial"/>
                <w:b/>
                <w:bCs/>
                <w:rtl/>
              </w:rPr>
              <w:t>תמר סנונית פורר</w:t>
            </w:r>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Default="002914D6">
            <w:pPr>
              <w:bidi w:val="0"/>
              <w:jc w:val="right"/>
              <w:rPr>
                <w:rFonts w:ascii="Arial" w:hAnsi="Arial"/>
                <w:b/>
                <w:bCs/>
                <w:noProof w:val="0"/>
                <w:sz w:val="26"/>
                <w:szCs w:val="26"/>
              </w:rPr>
            </w:pPr>
          </w:p>
          <w:p w:rsidR="009C61E3" w:rsidRPr="00B05E60" w:rsidRDefault="00B05E60">
            <w:pPr>
              <w:bidi w:val="0"/>
              <w:jc w:val="right"/>
              <w:rPr>
                <w:rFonts w:ascii="Arial" w:hAnsi="Arial"/>
                <w:b/>
                <w:bCs/>
                <w:noProof w:val="0"/>
                <w:sz w:val="26"/>
                <w:szCs w:val="26"/>
                <w:u w:val="single"/>
                <w:rtl/>
              </w:rPr>
            </w:pPr>
            <w:r>
              <w:rPr>
                <w:rFonts w:ascii="Arial" w:hAnsi="Arial" w:hint="cs"/>
                <w:b/>
                <w:bCs/>
                <w:noProof w:val="0"/>
                <w:sz w:val="26"/>
                <w:szCs w:val="26"/>
                <w:u w:val="single"/>
                <w:rtl/>
              </w:rPr>
              <w:t>המבקשת:</w:t>
            </w:r>
          </w:p>
        </w:tc>
        <w:tc>
          <w:tcPr>
            <w:tcW w:w="5571" w:type="dxa"/>
          </w:tcPr>
          <w:p w:rsidR="002914D6" w:rsidRDefault="002914D6">
            <w:pPr>
              <w:rPr>
                <w:rFonts w:ascii="Arial" w:hAnsi="Arial"/>
                <w:b/>
                <w:bCs/>
                <w:noProof w:val="0"/>
                <w:sz w:val="26"/>
                <w:szCs w:val="26"/>
              </w:rPr>
            </w:pPr>
          </w:p>
          <w:p w:rsidR="002914D6" w:rsidRDefault="00094813" w:rsidP="0021635E">
            <w:pPr>
              <w:spacing w:line="360" w:lineRule="auto"/>
              <w:rPr>
                <w:rFonts w:ascii="Arial" w:hAnsi="Arial"/>
                <w:b/>
                <w:bCs/>
                <w:noProof w:val="0"/>
                <w:sz w:val="26"/>
                <w:szCs w:val="26"/>
                <w:rtl/>
              </w:rPr>
            </w:pPr>
            <w:r>
              <w:rPr>
                <w:rFonts w:ascii="Arial" w:hAnsi="Arial"/>
                <w:b/>
                <w:bCs/>
                <w:noProof w:val="0"/>
                <w:sz w:val="26"/>
                <w:szCs w:val="26"/>
                <w:rtl/>
              </w:rPr>
              <w:t>אגף לש</w:t>
            </w:r>
            <w:r w:rsidR="00336570">
              <w:rPr>
                <w:rFonts w:ascii="Arial" w:hAnsi="Arial" w:hint="cs"/>
                <w:b/>
                <w:bCs/>
                <w:noProof w:val="0"/>
                <w:sz w:val="26"/>
                <w:szCs w:val="26"/>
                <w:rtl/>
              </w:rPr>
              <w:t>י</w:t>
            </w:r>
            <w:r>
              <w:rPr>
                <w:rFonts w:ascii="Arial" w:hAnsi="Arial"/>
                <w:b/>
                <w:bCs/>
                <w:noProof w:val="0"/>
                <w:sz w:val="26"/>
                <w:szCs w:val="26"/>
                <w:rtl/>
              </w:rPr>
              <w:t xml:space="preserve">רותים חברתיים עיריית </w:t>
            </w:r>
          </w:p>
          <w:p w:rsidR="00336570" w:rsidRDefault="00336570" w:rsidP="00336570">
            <w:pPr>
              <w:spacing w:line="360" w:lineRule="auto"/>
              <w:rPr>
                <w:b/>
                <w:bCs/>
                <w:noProof w:val="0"/>
                <w:sz w:val="26"/>
                <w:szCs w:val="26"/>
              </w:rPr>
            </w:pPr>
            <w:r>
              <w:rPr>
                <w:rFonts w:hint="cs"/>
                <w:b/>
                <w:bCs/>
                <w:noProof w:val="0"/>
                <w:sz w:val="26"/>
                <w:szCs w:val="26"/>
                <w:rtl/>
              </w:rPr>
              <w:t>ע"י עו"ד רחל פוקס מור</w:t>
            </w:r>
          </w:p>
        </w:tc>
      </w:tr>
      <w:tr w:rsidR="002914D6">
        <w:trPr>
          <w:jc w:val="center"/>
        </w:trPr>
        <w:tc>
          <w:tcPr>
            <w:tcW w:w="8820" w:type="dxa"/>
            <w:gridSpan w:val="3"/>
          </w:tcPr>
          <w:p w:rsidR="002914D6" w:rsidRPr="00336570"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094813">
            <w:pPr>
              <w:rPr>
                <w:rFonts w:ascii="Arial" w:hAnsi="Arial"/>
                <w:b/>
                <w:bCs/>
                <w:noProof w:val="0"/>
                <w:sz w:val="26"/>
                <w:szCs w:val="26"/>
                <w:u w:val="single"/>
                <w:rtl/>
              </w:rPr>
            </w:pPr>
            <w:r w:rsidRPr="00B05E60">
              <w:rPr>
                <w:rFonts w:ascii="Arial" w:hAnsi="Arial"/>
                <w:b/>
                <w:bCs/>
                <w:noProof w:val="0"/>
                <w:sz w:val="26"/>
                <w:szCs w:val="26"/>
                <w:u w:val="single"/>
                <w:rtl/>
              </w:rPr>
              <w:t>משיבים</w:t>
            </w:r>
            <w:r w:rsidR="00B05E60" w:rsidRPr="00B05E60">
              <w:rPr>
                <w:rFonts w:ascii="Arial" w:hAnsi="Arial" w:hint="cs"/>
                <w:b/>
                <w:bCs/>
                <w:noProof w:val="0"/>
                <w:sz w:val="26"/>
                <w:szCs w:val="26"/>
                <w:u w:val="single"/>
                <w:rtl/>
              </w:rPr>
              <w:t>:</w:t>
            </w:r>
          </w:p>
          <w:p w:rsidR="00E53BEB" w:rsidRDefault="00E53BEB">
            <w:pPr>
              <w:rPr>
                <w:rFonts w:ascii="Arial" w:hAnsi="Arial"/>
                <w:b/>
                <w:bCs/>
                <w:noProof w:val="0"/>
                <w:sz w:val="26"/>
                <w:szCs w:val="26"/>
                <w:u w:val="single"/>
                <w:rtl/>
              </w:rPr>
            </w:pPr>
          </w:p>
          <w:p w:rsidR="00E53BEB" w:rsidRDefault="00E53BEB">
            <w:pPr>
              <w:rPr>
                <w:rFonts w:ascii="Arial" w:hAnsi="Arial"/>
                <w:b/>
                <w:bCs/>
                <w:noProof w:val="0"/>
                <w:sz w:val="26"/>
                <w:szCs w:val="26"/>
                <w:u w:val="single"/>
                <w:rtl/>
              </w:rPr>
            </w:pPr>
          </w:p>
          <w:p w:rsidR="00E53BEB" w:rsidRDefault="00E53BEB">
            <w:pPr>
              <w:rPr>
                <w:rFonts w:ascii="Arial" w:hAnsi="Arial"/>
                <w:b/>
                <w:bCs/>
                <w:noProof w:val="0"/>
                <w:sz w:val="26"/>
                <w:szCs w:val="26"/>
                <w:u w:val="single"/>
                <w:rtl/>
              </w:rPr>
            </w:pPr>
          </w:p>
          <w:p w:rsidR="00E53BEB" w:rsidRDefault="00E53BEB">
            <w:pPr>
              <w:rPr>
                <w:rFonts w:ascii="Arial" w:hAnsi="Arial"/>
                <w:b/>
                <w:bCs/>
                <w:noProof w:val="0"/>
                <w:sz w:val="26"/>
                <w:szCs w:val="26"/>
                <w:u w:val="single"/>
                <w:rtl/>
              </w:rPr>
            </w:pPr>
          </w:p>
          <w:p w:rsidR="00E53BEB" w:rsidRDefault="00E53BEB">
            <w:pPr>
              <w:rPr>
                <w:rFonts w:ascii="Arial" w:hAnsi="Arial"/>
                <w:b/>
                <w:bCs/>
                <w:noProof w:val="0"/>
                <w:sz w:val="26"/>
                <w:szCs w:val="26"/>
                <w:u w:val="single"/>
                <w:rtl/>
              </w:rPr>
            </w:pPr>
          </w:p>
          <w:p w:rsidR="00E53BEB" w:rsidRDefault="00E53BEB">
            <w:pPr>
              <w:rPr>
                <w:rFonts w:ascii="Arial" w:hAnsi="Arial"/>
                <w:b/>
                <w:bCs/>
                <w:noProof w:val="0"/>
                <w:sz w:val="26"/>
                <w:szCs w:val="26"/>
                <w:u w:val="single"/>
                <w:rtl/>
              </w:rPr>
            </w:pPr>
          </w:p>
          <w:p w:rsidR="00E53BEB" w:rsidRDefault="00E53BEB">
            <w:pPr>
              <w:rPr>
                <w:rFonts w:ascii="Arial" w:hAnsi="Arial"/>
                <w:b/>
                <w:bCs/>
                <w:noProof w:val="0"/>
                <w:sz w:val="26"/>
                <w:szCs w:val="26"/>
                <w:u w:val="single"/>
                <w:rtl/>
              </w:rPr>
            </w:pPr>
          </w:p>
          <w:p w:rsidR="00E53BEB" w:rsidRDefault="00E53BEB">
            <w:pPr>
              <w:rPr>
                <w:rFonts w:ascii="Arial" w:hAnsi="Arial"/>
                <w:b/>
                <w:bCs/>
                <w:noProof w:val="0"/>
                <w:sz w:val="26"/>
                <w:szCs w:val="26"/>
                <w:u w:val="single"/>
                <w:rtl/>
              </w:rPr>
            </w:pPr>
          </w:p>
          <w:p w:rsidR="00E53BEB" w:rsidRDefault="00E53BEB">
            <w:pPr>
              <w:rPr>
                <w:rFonts w:ascii="Arial" w:hAnsi="Arial"/>
                <w:b/>
                <w:bCs/>
                <w:noProof w:val="0"/>
                <w:sz w:val="26"/>
                <w:szCs w:val="26"/>
                <w:u w:val="single"/>
                <w:rtl/>
              </w:rPr>
            </w:pPr>
          </w:p>
          <w:p w:rsidR="00E53BEB" w:rsidRPr="00B05E60" w:rsidRDefault="00E53BEB" w:rsidP="004666E4">
            <w:pPr>
              <w:rPr>
                <w:rFonts w:ascii="Arial" w:hAnsi="Arial"/>
                <w:b/>
                <w:bCs/>
                <w:noProof w:val="0"/>
                <w:sz w:val="26"/>
                <w:szCs w:val="26"/>
                <w:u w:val="single"/>
              </w:rPr>
            </w:pPr>
            <w:r>
              <w:rPr>
                <w:rFonts w:ascii="Arial" w:hAnsi="Arial" w:hint="cs"/>
                <w:b/>
                <w:bCs/>
                <w:noProof w:val="0"/>
                <w:sz w:val="26"/>
                <w:szCs w:val="26"/>
                <w:u w:val="single"/>
                <w:rtl/>
              </w:rPr>
              <w:t>בעניין הקטינה:</w:t>
            </w:r>
          </w:p>
        </w:tc>
        <w:tc>
          <w:tcPr>
            <w:tcW w:w="5571" w:type="dxa"/>
          </w:tcPr>
          <w:p w:rsidR="002914D6" w:rsidRDefault="002914D6" w:rsidP="00B05E60">
            <w:pPr>
              <w:spacing w:line="360" w:lineRule="auto"/>
              <w:rPr>
                <w:rFonts w:ascii="Arial" w:hAnsi="Arial"/>
                <w:b/>
                <w:bCs/>
                <w:noProof w:val="0"/>
                <w:sz w:val="26"/>
                <w:szCs w:val="26"/>
                <w:rtl/>
              </w:rPr>
            </w:pPr>
          </w:p>
          <w:p w:rsidR="002914D6" w:rsidRDefault="00094813" w:rsidP="003C098C">
            <w:pPr>
              <w:spacing w:line="360" w:lineRule="auto"/>
              <w:rPr>
                <w:rFonts w:ascii="Arial" w:hAnsi="Arial"/>
                <w:b/>
                <w:bCs/>
                <w:noProof w:val="0"/>
                <w:sz w:val="26"/>
                <w:szCs w:val="26"/>
                <w:rtl/>
              </w:rPr>
            </w:pPr>
            <w:r>
              <w:rPr>
                <w:rFonts w:ascii="Arial" w:hAnsi="Arial"/>
                <w:b/>
                <w:bCs/>
                <w:noProof w:val="0"/>
                <w:sz w:val="26"/>
                <w:szCs w:val="26"/>
                <w:rtl/>
              </w:rPr>
              <w:t>1</w:t>
            </w:r>
            <w:r w:rsidR="00011212">
              <w:rPr>
                <w:rFonts w:ascii="Arial" w:hAnsi="Arial"/>
                <w:b/>
                <w:bCs/>
                <w:noProof w:val="0"/>
                <w:sz w:val="26"/>
                <w:szCs w:val="26"/>
                <w:rtl/>
              </w:rPr>
              <w:t xml:space="preserve">. </w:t>
            </w:r>
            <w:r w:rsidR="003C098C">
              <w:rPr>
                <w:rFonts w:ascii="Arial" w:hAnsi="Arial" w:hint="cs"/>
                <w:b/>
                <w:bCs/>
                <w:noProof w:val="0"/>
                <w:sz w:val="26"/>
                <w:szCs w:val="26"/>
                <w:rtl/>
              </w:rPr>
              <w:t>פלונית</w:t>
            </w:r>
            <w:r w:rsidR="00011212">
              <w:rPr>
                <w:rFonts w:ascii="Arial" w:hAnsi="Arial" w:hint="cs"/>
                <w:b/>
                <w:bCs/>
                <w:noProof w:val="0"/>
                <w:sz w:val="26"/>
                <w:szCs w:val="26"/>
                <w:rtl/>
              </w:rPr>
              <w:t xml:space="preserve"> </w:t>
            </w:r>
            <w:r>
              <w:rPr>
                <w:rFonts w:ascii="Arial" w:hAnsi="Arial"/>
                <w:b/>
                <w:bCs/>
                <w:noProof w:val="0"/>
                <w:sz w:val="26"/>
                <w:szCs w:val="26"/>
                <w:rtl/>
              </w:rPr>
              <w:t>ת"ז</w:t>
            </w:r>
            <w:r w:rsidR="00011212">
              <w:rPr>
                <w:rFonts w:ascii="Arial" w:hAnsi="Arial" w:hint="cs"/>
                <w:b/>
                <w:bCs/>
                <w:noProof w:val="0"/>
                <w:sz w:val="26"/>
                <w:szCs w:val="26"/>
                <w:rtl/>
              </w:rPr>
              <w:t xml:space="preserve"> </w:t>
            </w:r>
          </w:p>
          <w:p w:rsidR="00336570" w:rsidRDefault="00336570" w:rsidP="00336570">
            <w:pPr>
              <w:spacing w:line="360" w:lineRule="auto"/>
              <w:rPr>
                <w:b/>
                <w:bCs/>
                <w:noProof w:val="0"/>
                <w:sz w:val="26"/>
                <w:szCs w:val="26"/>
                <w:rtl/>
              </w:rPr>
            </w:pPr>
            <w:r>
              <w:rPr>
                <w:rFonts w:hint="cs"/>
                <w:b/>
                <w:bCs/>
                <w:noProof w:val="0"/>
                <w:sz w:val="26"/>
                <w:szCs w:val="26"/>
                <w:rtl/>
              </w:rPr>
              <w:t xml:space="preserve">ע"י עו"ד אושרת חורי </w:t>
            </w:r>
          </w:p>
          <w:p w:rsidR="002914D6" w:rsidRDefault="00094813" w:rsidP="003C098C">
            <w:pPr>
              <w:spacing w:line="360" w:lineRule="auto"/>
              <w:rPr>
                <w:rFonts w:ascii="Arial" w:hAnsi="Arial"/>
                <w:b/>
                <w:bCs/>
                <w:noProof w:val="0"/>
                <w:sz w:val="26"/>
                <w:szCs w:val="26"/>
                <w:rtl/>
              </w:rPr>
            </w:pPr>
            <w:r>
              <w:rPr>
                <w:rFonts w:ascii="Arial" w:hAnsi="Arial"/>
                <w:b/>
                <w:bCs/>
                <w:noProof w:val="0"/>
                <w:sz w:val="26"/>
                <w:szCs w:val="26"/>
                <w:rtl/>
              </w:rPr>
              <w:t>2</w:t>
            </w:r>
            <w:r w:rsidR="00011212">
              <w:rPr>
                <w:rFonts w:ascii="Arial" w:hAnsi="Arial"/>
                <w:b/>
                <w:bCs/>
                <w:noProof w:val="0"/>
                <w:sz w:val="26"/>
                <w:szCs w:val="26"/>
                <w:rtl/>
              </w:rPr>
              <w:t xml:space="preserve">. </w:t>
            </w:r>
            <w:r w:rsidR="003C098C">
              <w:rPr>
                <w:rFonts w:ascii="Arial" w:hAnsi="Arial" w:hint="cs"/>
                <w:b/>
                <w:bCs/>
                <w:noProof w:val="0"/>
                <w:sz w:val="26"/>
                <w:szCs w:val="26"/>
                <w:rtl/>
              </w:rPr>
              <w:t>אלמוני</w:t>
            </w:r>
            <w:r w:rsidR="00011212">
              <w:rPr>
                <w:rFonts w:ascii="Arial" w:hAnsi="Arial" w:hint="cs"/>
                <w:b/>
                <w:bCs/>
                <w:noProof w:val="0"/>
                <w:sz w:val="26"/>
                <w:szCs w:val="26"/>
                <w:rtl/>
              </w:rPr>
              <w:t xml:space="preserve"> </w:t>
            </w:r>
            <w:r>
              <w:rPr>
                <w:rFonts w:ascii="Arial" w:hAnsi="Arial"/>
                <w:b/>
                <w:bCs/>
                <w:noProof w:val="0"/>
                <w:sz w:val="26"/>
                <w:szCs w:val="26"/>
                <w:rtl/>
              </w:rPr>
              <w:t>ת"ז</w:t>
            </w:r>
            <w:r w:rsidR="00011212">
              <w:rPr>
                <w:rFonts w:ascii="Arial" w:hAnsi="Arial" w:hint="cs"/>
                <w:b/>
                <w:bCs/>
                <w:noProof w:val="0"/>
                <w:sz w:val="26"/>
                <w:szCs w:val="26"/>
                <w:rtl/>
              </w:rPr>
              <w:t xml:space="preserve"> </w:t>
            </w:r>
          </w:p>
          <w:p w:rsidR="00336570" w:rsidRDefault="00336570" w:rsidP="00336570">
            <w:pPr>
              <w:spacing w:line="360" w:lineRule="auto"/>
              <w:rPr>
                <w:b/>
                <w:bCs/>
                <w:noProof w:val="0"/>
                <w:sz w:val="26"/>
                <w:szCs w:val="26"/>
                <w:rtl/>
              </w:rPr>
            </w:pPr>
            <w:r>
              <w:rPr>
                <w:rFonts w:hint="cs"/>
                <w:b/>
                <w:bCs/>
                <w:noProof w:val="0"/>
                <w:sz w:val="26"/>
                <w:szCs w:val="26"/>
                <w:rtl/>
              </w:rPr>
              <w:t>ע"י עו"ד יפתח עצמון</w:t>
            </w:r>
          </w:p>
          <w:p w:rsidR="00E53BEB" w:rsidRDefault="00E53BEB" w:rsidP="00336570">
            <w:pPr>
              <w:spacing w:line="360" w:lineRule="auto"/>
              <w:rPr>
                <w:b/>
                <w:bCs/>
                <w:noProof w:val="0"/>
                <w:sz w:val="26"/>
                <w:szCs w:val="26"/>
                <w:rtl/>
              </w:rPr>
            </w:pPr>
          </w:p>
          <w:p w:rsidR="00E53BEB" w:rsidRDefault="00E53BEB" w:rsidP="00336570">
            <w:pPr>
              <w:spacing w:line="360" w:lineRule="auto"/>
              <w:rPr>
                <w:b/>
                <w:bCs/>
                <w:noProof w:val="0"/>
                <w:sz w:val="26"/>
                <w:szCs w:val="26"/>
                <w:rtl/>
              </w:rPr>
            </w:pPr>
          </w:p>
          <w:p w:rsidR="00336570" w:rsidRDefault="00E53BEB" w:rsidP="00336570">
            <w:pPr>
              <w:spacing w:line="360" w:lineRule="auto"/>
              <w:rPr>
                <w:b/>
                <w:bCs/>
                <w:noProof w:val="0"/>
                <w:sz w:val="26"/>
                <w:szCs w:val="26"/>
                <w:rtl/>
              </w:rPr>
            </w:pPr>
            <w:r>
              <w:rPr>
                <w:rFonts w:hint="cs"/>
                <w:b/>
                <w:bCs/>
                <w:noProof w:val="0"/>
                <w:sz w:val="26"/>
                <w:szCs w:val="26"/>
                <w:rtl/>
              </w:rPr>
              <w:t xml:space="preserve">באמצעות </w:t>
            </w:r>
            <w:proofErr w:type="spellStart"/>
            <w:r w:rsidR="00336570">
              <w:rPr>
                <w:rFonts w:hint="cs"/>
                <w:b/>
                <w:bCs/>
                <w:noProof w:val="0"/>
                <w:sz w:val="26"/>
                <w:szCs w:val="26"/>
                <w:rtl/>
              </w:rPr>
              <w:t>האפוט</w:t>
            </w:r>
            <w:proofErr w:type="spellEnd"/>
            <w:r w:rsidR="00336570">
              <w:rPr>
                <w:rFonts w:hint="cs"/>
                <w:b/>
                <w:bCs/>
                <w:noProof w:val="0"/>
                <w:sz w:val="26"/>
                <w:szCs w:val="26"/>
                <w:rtl/>
              </w:rPr>
              <w:t>' לדין עו"</w:t>
            </w:r>
            <w:r>
              <w:rPr>
                <w:rFonts w:hint="cs"/>
                <w:b/>
                <w:bCs/>
                <w:noProof w:val="0"/>
                <w:sz w:val="26"/>
                <w:szCs w:val="26"/>
                <w:rtl/>
              </w:rPr>
              <w:t xml:space="preserve">ד </w:t>
            </w:r>
            <w:proofErr w:type="spellStart"/>
            <w:r>
              <w:rPr>
                <w:rFonts w:hint="cs"/>
                <w:b/>
                <w:bCs/>
                <w:noProof w:val="0"/>
                <w:sz w:val="26"/>
                <w:szCs w:val="26"/>
                <w:rtl/>
              </w:rPr>
              <w:t>חונגר</w:t>
            </w:r>
            <w:proofErr w:type="spellEnd"/>
            <w:r>
              <w:rPr>
                <w:rFonts w:hint="cs"/>
                <w:b/>
                <w:bCs/>
                <w:noProof w:val="0"/>
                <w:sz w:val="26"/>
                <w:szCs w:val="26"/>
                <w:rtl/>
              </w:rPr>
              <w:t>, מטעם הסיוע המשפטי</w:t>
            </w:r>
          </w:p>
        </w:tc>
      </w:tr>
    </w:tbl>
    <w:p w:rsidR="002914D6" w:rsidRPr="00E53BEB"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530E94">
            <w:pPr>
              <w:bidi w:val="0"/>
              <w:jc w:val="center"/>
              <w:rPr>
                <w:rFonts w:ascii="Arial" w:hAnsi="Arial"/>
                <w:b/>
                <w:bCs/>
                <w:noProof w:val="0"/>
                <w:sz w:val="28"/>
                <w:szCs w:val="28"/>
                <w:u w:val="single"/>
                <w:rtl/>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2914D6" w:rsidRDefault="00E53BEB" w:rsidP="003C098C">
      <w:pPr>
        <w:pStyle w:val="ac"/>
        <w:numPr>
          <w:ilvl w:val="0"/>
          <w:numId w:val="1"/>
        </w:numPr>
        <w:spacing w:line="360" w:lineRule="auto"/>
        <w:jc w:val="both"/>
        <w:rPr>
          <w:rFonts w:ascii="Arial" w:hAnsi="Arial"/>
          <w:noProof w:val="0"/>
        </w:rPr>
      </w:pPr>
      <w:r>
        <w:rPr>
          <w:rFonts w:ascii="Arial" w:hAnsi="Arial" w:hint="cs"/>
          <w:noProof w:val="0"/>
          <w:rtl/>
        </w:rPr>
        <w:t xml:space="preserve">לפני מספר דקות הסתיים בפניי דיון של למעלה משעתיים בתיק הנזקקות בעניינה של הקטינה בתם המשותפת של המשיבים כיום בת 6. </w:t>
      </w:r>
    </w:p>
    <w:p w:rsidR="00E53BEB" w:rsidRDefault="00E53BEB" w:rsidP="00E53BEB">
      <w:pPr>
        <w:pStyle w:val="ac"/>
        <w:numPr>
          <w:ilvl w:val="0"/>
          <w:numId w:val="1"/>
        </w:numPr>
        <w:spacing w:line="360" w:lineRule="auto"/>
        <w:jc w:val="both"/>
        <w:rPr>
          <w:rFonts w:ascii="Arial" w:hAnsi="Arial"/>
          <w:noProof w:val="0"/>
        </w:rPr>
      </w:pPr>
      <w:r>
        <w:rPr>
          <w:rFonts w:ascii="Arial" w:hAnsi="Arial" w:hint="cs"/>
          <w:noProof w:val="0"/>
          <w:rtl/>
        </w:rPr>
        <w:t xml:space="preserve">תיק הנזקקות נפתח בחודש 10/21. </w:t>
      </w:r>
    </w:p>
    <w:p w:rsidR="00E53BEB" w:rsidRDefault="00E53BEB" w:rsidP="00E53BEB">
      <w:pPr>
        <w:pStyle w:val="ac"/>
        <w:numPr>
          <w:ilvl w:val="0"/>
          <w:numId w:val="1"/>
        </w:numPr>
        <w:spacing w:line="360" w:lineRule="auto"/>
        <w:jc w:val="both"/>
        <w:rPr>
          <w:rFonts w:ascii="Arial" w:hAnsi="Arial"/>
          <w:noProof w:val="0"/>
        </w:rPr>
      </w:pPr>
      <w:r>
        <w:rPr>
          <w:rFonts w:ascii="Arial" w:hAnsi="Arial" w:hint="cs"/>
          <w:noProof w:val="0"/>
          <w:rtl/>
        </w:rPr>
        <w:t xml:space="preserve">קיימת מחלוקת לגבי הנזקקות ולגבי דרכי הטיפול כפי שעלה בדיון היום. </w:t>
      </w:r>
    </w:p>
    <w:p w:rsidR="00E53BEB" w:rsidRDefault="00E53BEB" w:rsidP="00E53BEB">
      <w:pPr>
        <w:pStyle w:val="ac"/>
        <w:numPr>
          <w:ilvl w:val="0"/>
          <w:numId w:val="1"/>
        </w:numPr>
        <w:spacing w:line="360" w:lineRule="auto"/>
        <w:jc w:val="both"/>
        <w:rPr>
          <w:rFonts w:ascii="Arial" w:hAnsi="Arial"/>
          <w:noProof w:val="0"/>
        </w:rPr>
      </w:pPr>
      <w:r>
        <w:rPr>
          <w:rFonts w:ascii="Arial" w:hAnsi="Arial" w:hint="cs"/>
          <w:noProof w:val="0"/>
          <w:rtl/>
        </w:rPr>
        <w:t xml:space="preserve">ניסיונות להביא את הצדדים להגיע להסכמות לטובת הקטינה לא צלחו. בתום הדיון התבקשו מספר סעדים בהתאם לסעיף 12 לחוק הנוער טיפול והשגחה על ידי עו"ס לחוק נוער על מנת שביהמ"ש יורה על נקיטת אמצעים זמניים לגבי הקטינה. נשמעו טיעונים בעל פה של הצדדים לגבי כל אחד </w:t>
      </w:r>
      <w:proofErr w:type="spellStart"/>
      <w:r>
        <w:rPr>
          <w:rFonts w:ascii="Arial" w:hAnsi="Arial" w:hint="cs"/>
          <w:noProof w:val="0"/>
          <w:rtl/>
        </w:rPr>
        <w:t>מהסעדים</w:t>
      </w:r>
      <w:proofErr w:type="spellEnd"/>
      <w:r>
        <w:rPr>
          <w:rFonts w:ascii="Arial" w:hAnsi="Arial" w:hint="cs"/>
          <w:noProof w:val="0"/>
          <w:rtl/>
        </w:rPr>
        <w:t xml:space="preserve">. כפי שציינתי בתום הדיון לפרוטוקול </w:t>
      </w:r>
      <w:proofErr w:type="spellStart"/>
      <w:r>
        <w:rPr>
          <w:rFonts w:ascii="Arial" w:hAnsi="Arial" w:hint="cs"/>
          <w:noProof w:val="0"/>
          <w:rtl/>
        </w:rPr>
        <w:t>שיתומלל</w:t>
      </w:r>
      <w:proofErr w:type="spellEnd"/>
      <w:r>
        <w:rPr>
          <w:rFonts w:ascii="Arial" w:hAnsi="Arial" w:hint="cs"/>
          <w:noProof w:val="0"/>
          <w:rtl/>
        </w:rPr>
        <w:t xml:space="preserve"> ניתנת כעת החלטה בכתב מחוץ לפרוטוקול בשל הדחיפות והנחיצות של העניין כבר עתה בתום הדיון. </w:t>
      </w:r>
    </w:p>
    <w:p w:rsidR="00E53BEB" w:rsidRDefault="00E53BEB" w:rsidP="00E53BEB">
      <w:pPr>
        <w:pStyle w:val="ac"/>
        <w:numPr>
          <w:ilvl w:val="0"/>
          <w:numId w:val="1"/>
        </w:numPr>
        <w:spacing w:line="360" w:lineRule="auto"/>
        <w:jc w:val="both"/>
        <w:rPr>
          <w:rFonts w:ascii="Arial" w:hAnsi="Arial"/>
          <w:noProof w:val="0"/>
        </w:rPr>
      </w:pPr>
      <w:r>
        <w:rPr>
          <w:rFonts w:ascii="Arial" w:hAnsi="Arial" w:hint="cs"/>
          <w:noProof w:val="0"/>
          <w:rtl/>
        </w:rPr>
        <w:t xml:space="preserve">לאחר בחינת טיעוני עו"ס לחוק נוער וטענות הצדדים אני סבורה כי מתקיימים כל התנאים בחוק ובפסיקה לגבי הבקשות הזמניות שהתבקשו בדיון אשר אדון בהן כסדרם. </w:t>
      </w:r>
    </w:p>
    <w:p w:rsidR="00E53BEB" w:rsidRDefault="00E53BEB" w:rsidP="00E53BEB">
      <w:pPr>
        <w:pStyle w:val="ac"/>
        <w:numPr>
          <w:ilvl w:val="0"/>
          <w:numId w:val="1"/>
        </w:numPr>
        <w:spacing w:line="360" w:lineRule="auto"/>
        <w:jc w:val="both"/>
        <w:rPr>
          <w:rFonts w:ascii="Arial" w:hAnsi="Arial"/>
          <w:noProof w:val="0"/>
        </w:rPr>
      </w:pPr>
      <w:proofErr w:type="spellStart"/>
      <w:r>
        <w:rPr>
          <w:rFonts w:ascii="Arial" w:hAnsi="Arial" w:hint="cs"/>
          <w:noProof w:val="0"/>
          <w:rtl/>
        </w:rPr>
        <w:lastRenderedPageBreak/>
        <w:t>יצויין</w:t>
      </w:r>
      <w:proofErr w:type="spellEnd"/>
      <w:r>
        <w:rPr>
          <w:rFonts w:ascii="Arial" w:hAnsi="Arial" w:hint="cs"/>
          <w:noProof w:val="0"/>
          <w:rtl/>
        </w:rPr>
        <w:t xml:space="preserve"> כי לאור הדיון הארוך מאוד שהתקיים נבחנו חלופות על ידי עו"ס לחוק נוער טרם הגעה למצב של הוצאת הקטינה מהבית למשפחת אומנה או למרכז חירום ולכן התבקשו אמצעים במסגרת הקהילה ולאור הדברים שעלו בדיון. </w:t>
      </w:r>
    </w:p>
    <w:p w:rsidR="00E53BEB" w:rsidRDefault="007F334A" w:rsidP="00E53BEB">
      <w:pPr>
        <w:pStyle w:val="ac"/>
        <w:numPr>
          <w:ilvl w:val="0"/>
          <w:numId w:val="1"/>
        </w:numPr>
        <w:spacing w:line="360" w:lineRule="auto"/>
        <w:jc w:val="both"/>
        <w:rPr>
          <w:rFonts w:ascii="Arial" w:hAnsi="Arial"/>
          <w:noProof w:val="0"/>
        </w:rPr>
      </w:pPr>
      <w:r>
        <w:rPr>
          <w:rFonts w:ascii="Arial" w:hAnsi="Arial" w:hint="cs"/>
          <w:noProof w:val="0"/>
          <w:rtl/>
        </w:rPr>
        <w:t xml:space="preserve">שוכנעתי כי מאחר ולא חלה רגיעה הקשורה למצבה של הקטינה יש צורך לתת שורה של החלטות זמניות באופן ביניים בתקווה שהדבר יביא את ההורים לשיתוף פעולה ולשימת הקטינה במרכז. </w:t>
      </w:r>
    </w:p>
    <w:p w:rsidR="007F334A" w:rsidRDefault="007F334A" w:rsidP="00E53BEB">
      <w:pPr>
        <w:pStyle w:val="ac"/>
        <w:numPr>
          <w:ilvl w:val="0"/>
          <w:numId w:val="1"/>
        </w:numPr>
        <w:spacing w:line="360" w:lineRule="auto"/>
        <w:jc w:val="both"/>
        <w:rPr>
          <w:rFonts w:ascii="Arial" w:hAnsi="Arial"/>
          <w:noProof w:val="0"/>
        </w:rPr>
      </w:pPr>
      <w:r>
        <w:rPr>
          <w:rFonts w:ascii="Arial" w:hAnsi="Arial" w:hint="cs"/>
          <w:noProof w:val="0"/>
          <w:rtl/>
        </w:rPr>
        <w:t xml:space="preserve">אין מחלוקת כי האם משתפת פעולה עם הרווחה באופן ראוי לציון ומעורר התפעלות. האם עברה מהפך שיקומי משמעותי בחייה, היא נכונה לכל הליך טיפול הקשור אליה ולקטינה ויודעת על אף הקשיים כי עליה לעשות וויתורים כואבים כאשר הינו לטובת הקטינה. האם גם יודעת להפריד בין רצונותיה כאמה של הקטינה לבין צרכיה וטובתה של הקטינה. </w:t>
      </w:r>
    </w:p>
    <w:p w:rsidR="007F334A" w:rsidRDefault="007F334A" w:rsidP="00E53BEB">
      <w:pPr>
        <w:pStyle w:val="ac"/>
        <w:numPr>
          <w:ilvl w:val="0"/>
          <w:numId w:val="1"/>
        </w:numPr>
        <w:spacing w:line="360" w:lineRule="auto"/>
        <w:jc w:val="both"/>
        <w:rPr>
          <w:rFonts w:ascii="Arial" w:hAnsi="Arial"/>
          <w:noProof w:val="0"/>
        </w:rPr>
      </w:pPr>
      <w:r>
        <w:rPr>
          <w:rFonts w:ascii="Arial" w:hAnsi="Arial" w:hint="cs"/>
          <w:noProof w:val="0"/>
          <w:rtl/>
        </w:rPr>
        <w:t xml:space="preserve">האב באופן עקבי ועל אף הזדמנויות חוזרות ונשנות הן בתיק זה והן בתיקים הקשורים שעניינם זמני השהות עם הקטינה מסרב לכל שיתוף פעולה ולו הקטן ביותר עם רשויות הרווחה. כמו כן, האב בוחר אלו החלטות שיפוטיות לקיים ואלו לא לפי בחירתו. האב סבור כי הוא ורק הוא יודע מה היא טובת הקטינה. הוא אינו לוקח אחריות על תרומתו למצבה של הקטינה. מאשים בכל את הרווחה ואת האם ומכתיב תנאים לקיום החלטות שיפוטיות וכל החלטה בעניינה של הקטינה מבחינתו חייבת להתבצע אך ורק על פי דרכו. </w:t>
      </w:r>
    </w:p>
    <w:p w:rsidR="007F334A" w:rsidRDefault="007F334A" w:rsidP="00E53BEB">
      <w:pPr>
        <w:pStyle w:val="ac"/>
        <w:numPr>
          <w:ilvl w:val="0"/>
          <w:numId w:val="1"/>
        </w:numPr>
        <w:spacing w:line="360" w:lineRule="auto"/>
        <w:jc w:val="both"/>
        <w:rPr>
          <w:rFonts w:ascii="Arial" w:hAnsi="Arial"/>
          <w:noProof w:val="0"/>
        </w:rPr>
      </w:pPr>
      <w:r>
        <w:rPr>
          <w:rFonts w:ascii="Arial" w:hAnsi="Arial" w:hint="cs"/>
          <w:noProof w:val="0"/>
          <w:rtl/>
        </w:rPr>
        <w:t xml:space="preserve">הבקשות שהתבקשו כעת בדיון מהוות חלופה במסגרת הקהילה ההולמת את טובתה של הקטינה ומטרתן טרם שיינקטו סעדים חריפים יותר למצות את האפשרויות במסגרת הקהילה תוך המשך מעורבות עו"ס לחוק נוער ובית המשפט. </w:t>
      </w:r>
    </w:p>
    <w:p w:rsidR="007F334A" w:rsidRDefault="007F334A" w:rsidP="00E53BEB">
      <w:pPr>
        <w:pStyle w:val="ac"/>
        <w:numPr>
          <w:ilvl w:val="0"/>
          <w:numId w:val="1"/>
        </w:numPr>
        <w:spacing w:line="360" w:lineRule="auto"/>
        <w:jc w:val="both"/>
        <w:rPr>
          <w:rFonts w:ascii="Arial" w:hAnsi="Arial"/>
          <w:noProof w:val="0"/>
        </w:rPr>
      </w:pPr>
      <w:r>
        <w:rPr>
          <w:rFonts w:ascii="Arial" w:hAnsi="Arial" w:hint="cs"/>
          <w:noProof w:val="0"/>
          <w:rtl/>
        </w:rPr>
        <w:t xml:space="preserve">בנסיבות הללו, אני סבורה כי מתקיימים שני התנאים הנדרשים בפסיקה בהתאם לסעיף 12 לחוק הנוער (טיפול והשגחה) </w:t>
      </w:r>
      <w:r w:rsidR="00C2236A">
        <w:rPr>
          <w:rFonts w:ascii="Arial" w:hAnsi="Arial" w:hint="cs"/>
          <w:noProof w:val="0"/>
          <w:rtl/>
        </w:rPr>
        <w:t xml:space="preserve">של חיוניות </w:t>
      </w:r>
      <w:proofErr w:type="spellStart"/>
      <w:r w:rsidR="00C2236A">
        <w:rPr>
          <w:rFonts w:ascii="Arial" w:hAnsi="Arial" w:hint="cs"/>
          <w:noProof w:val="0"/>
          <w:rtl/>
        </w:rPr>
        <w:t>ומיידיות</w:t>
      </w:r>
      <w:proofErr w:type="spellEnd"/>
      <w:r w:rsidR="00C2236A">
        <w:rPr>
          <w:rFonts w:ascii="Arial" w:hAnsi="Arial" w:hint="cs"/>
          <w:noProof w:val="0"/>
          <w:rtl/>
        </w:rPr>
        <w:t xml:space="preserve">. מתקיים התנאי של החיוניות מאחר ומצבה של הקטינה ממשיך להתדרדר על אף מעורבת אינטנסיבית של עו"ס לחוק נוער, </w:t>
      </w:r>
      <w:proofErr w:type="spellStart"/>
      <w:r w:rsidR="00C2236A">
        <w:rPr>
          <w:rFonts w:ascii="Arial" w:hAnsi="Arial" w:hint="cs"/>
          <w:noProof w:val="0"/>
          <w:rtl/>
        </w:rPr>
        <w:t>אפוט</w:t>
      </w:r>
      <w:proofErr w:type="spellEnd"/>
      <w:r w:rsidR="00C2236A">
        <w:rPr>
          <w:rFonts w:ascii="Arial" w:hAnsi="Arial" w:hint="cs"/>
          <w:noProof w:val="0"/>
          <w:rtl/>
        </w:rPr>
        <w:t xml:space="preserve">' לדין ובית המשפט. </w:t>
      </w:r>
    </w:p>
    <w:p w:rsidR="00C2236A" w:rsidRDefault="00C2236A" w:rsidP="00C2236A">
      <w:pPr>
        <w:pStyle w:val="ac"/>
        <w:numPr>
          <w:ilvl w:val="0"/>
          <w:numId w:val="1"/>
        </w:numPr>
        <w:spacing w:line="360" w:lineRule="auto"/>
        <w:jc w:val="both"/>
        <w:rPr>
          <w:rFonts w:ascii="Arial" w:hAnsi="Arial"/>
          <w:noProof w:val="0"/>
        </w:rPr>
      </w:pPr>
      <w:r>
        <w:rPr>
          <w:rFonts w:ascii="Arial" w:hAnsi="Arial" w:hint="cs"/>
          <w:noProof w:val="0"/>
          <w:rtl/>
        </w:rPr>
        <w:t xml:space="preserve">הקטינה נתונה כל העת בתווך בין סכסוך מר בין הוריה. האב מערים קשיים החל מסגנון לבושה של הקטינה, סירוב לתת את כתובתו, אי קיום החלטות לגבי זמני שהות ואי השבת הקטינה לאם במועדים שנקבעו בהחלטות שיפוטיות ברורות. כל ניסיון להביא את האב לשיתוף פעולה נוחל כישלון. גם בעת הדיון נעשה ניסיון כזה שלא צלח מאחר והאב מציג עצמו כמסכים לחלק מהבקשות אך למעשה מעמיד תנאים לכל עניין שיתקיים אך ורק על פי דרכו ורצונו. האב מתקשה להפריד בין רצונותיו </w:t>
      </w:r>
      <w:proofErr w:type="spellStart"/>
      <w:r>
        <w:rPr>
          <w:rFonts w:ascii="Arial" w:hAnsi="Arial" w:hint="cs"/>
          <w:noProof w:val="0"/>
          <w:rtl/>
        </w:rPr>
        <w:t>הלגטימיים</w:t>
      </w:r>
      <w:proofErr w:type="spellEnd"/>
      <w:r>
        <w:rPr>
          <w:rFonts w:ascii="Arial" w:hAnsi="Arial" w:hint="cs"/>
          <w:noProof w:val="0"/>
          <w:rtl/>
        </w:rPr>
        <w:t xml:space="preserve"> ההוריים לבין ראיית לטובתה של הקטינה. </w:t>
      </w:r>
    </w:p>
    <w:p w:rsidR="00C2236A" w:rsidRDefault="00C2236A" w:rsidP="00C2236A">
      <w:pPr>
        <w:pStyle w:val="ac"/>
        <w:numPr>
          <w:ilvl w:val="0"/>
          <w:numId w:val="1"/>
        </w:numPr>
        <w:spacing w:line="360" w:lineRule="auto"/>
        <w:jc w:val="both"/>
        <w:rPr>
          <w:rFonts w:ascii="Arial" w:hAnsi="Arial"/>
          <w:noProof w:val="0"/>
        </w:rPr>
      </w:pPr>
      <w:r>
        <w:rPr>
          <w:rFonts w:ascii="Arial" w:hAnsi="Arial" w:hint="cs"/>
          <w:noProof w:val="0"/>
          <w:rtl/>
        </w:rPr>
        <w:t xml:space="preserve">בנוסף מתקיים תנאי המידיות. שוכנעתי לאור תמונת המצב הרחבה שנפרסה בדיון היום כי טובתה של הקטינה דורשת נקיטת צעדים מידיים שיבטיחו את שלומה, טובתה וצרכיה ללא שיהוי נוסף. לכך יש להוסיף כי האב הודיע בריש גלי בראשית הדיון כי אין הוא חש </w:t>
      </w:r>
      <w:proofErr w:type="spellStart"/>
      <w:r>
        <w:rPr>
          <w:rFonts w:ascii="Arial" w:hAnsi="Arial" w:hint="cs"/>
          <w:noProof w:val="0"/>
          <w:rtl/>
        </w:rPr>
        <w:t>מחוייב</w:t>
      </w:r>
      <w:proofErr w:type="spellEnd"/>
      <w:r>
        <w:rPr>
          <w:rFonts w:ascii="Arial" w:hAnsi="Arial" w:hint="cs"/>
          <w:noProof w:val="0"/>
          <w:rtl/>
        </w:rPr>
        <w:t xml:space="preserve"> לקיים כל החלטה שיפוטית שתינתן אלא לפי בחירתו. </w:t>
      </w:r>
    </w:p>
    <w:p w:rsidR="00C2236A" w:rsidRDefault="00C2236A" w:rsidP="00C2236A">
      <w:pPr>
        <w:pStyle w:val="ac"/>
        <w:numPr>
          <w:ilvl w:val="0"/>
          <w:numId w:val="1"/>
        </w:numPr>
        <w:spacing w:line="360" w:lineRule="auto"/>
        <w:jc w:val="both"/>
        <w:rPr>
          <w:rFonts w:ascii="Arial" w:hAnsi="Arial"/>
          <w:noProof w:val="0"/>
        </w:rPr>
      </w:pPr>
      <w:r>
        <w:rPr>
          <w:rFonts w:ascii="Arial" w:hAnsi="Arial" w:hint="cs"/>
          <w:noProof w:val="0"/>
          <w:rtl/>
        </w:rPr>
        <w:lastRenderedPageBreak/>
        <w:t>תיאור המצב שעולה מהתסקירים שהוגשו וכן  מהבקשה שהוגשה לגבי ההליך הטיפולי של הקטינה מעלה תמונת מצב כאוטית ביות</w:t>
      </w:r>
      <w:r w:rsidR="00C7056B">
        <w:rPr>
          <w:rFonts w:ascii="Arial" w:hAnsi="Arial" w:hint="cs"/>
          <w:noProof w:val="0"/>
          <w:rtl/>
        </w:rPr>
        <w:t xml:space="preserve">ר. הקטינה איננה זוכה לסיפוק צרכים בסיסיים של בריאות, חינוך, קשר מטיב עם שני הוריה, שלום ורווחה. </w:t>
      </w:r>
    </w:p>
    <w:p w:rsidR="00C7056B" w:rsidRDefault="00C7056B" w:rsidP="00C2236A">
      <w:pPr>
        <w:pStyle w:val="ac"/>
        <w:numPr>
          <w:ilvl w:val="0"/>
          <w:numId w:val="1"/>
        </w:numPr>
        <w:spacing w:line="360" w:lineRule="auto"/>
        <w:jc w:val="both"/>
        <w:rPr>
          <w:rFonts w:ascii="Arial" w:hAnsi="Arial"/>
          <w:noProof w:val="0"/>
        </w:rPr>
      </w:pPr>
      <w:r>
        <w:rPr>
          <w:rFonts w:ascii="Arial" w:hAnsi="Arial" w:hint="cs"/>
          <w:noProof w:val="0"/>
          <w:u w:val="single"/>
          <w:rtl/>
        </w:rPr>
        <w:t xml:space="preserve">בכל הנוגע לבקשת המבקשת לצמצום המפגשים עם האב והעברתם למרכז קשר לפיקוח </w:t>
      </w:r>
      <w:r>
        <w:rPr>
          <w:rFonts w:ascii="Arial" w:hAnsi="Arial"/>
          <w:noProof w:val="0"/>
          <w:rtl/>
        </w:rPr>
        <w:t>–</w:t>
      </w:r>
      <w:r>
        <w:rPr>
          <w:rFonts w:ascii="Arial" w:hAnsi="Arial" w:hint="cs"/>
          <w:noProof w:val="0"/>
          <w:rtl/>
        </w:rPr>
        <w:t xml:space="preserve"> לאב ניתנו על ידי בית המשפט גם בתיקים הקשורים הזדמנויות רבות מספור לקשר ללא פיקוח וללא מעורבות הרווחה. האב מסרב לשתף פעולה עם הרווחה החל משיחות פשוטות לקבלת עמדתו, עבור דרך מתן כתובת מגוריו ועריכת ביקור בית ולסיום מסרב לשתף פעולה כדין עם החלטות שיפוטיות לגבי זמני השהות עם הקטינה. לכל דבר לאב יש תנאים. לכל נושא ונושא יש הסבר מדוע הוא מסרב לקיים החלטות שיפוטיות וקשר עם הרווחה. על אף שהוסבר לו על ידי בית משפט זה בסבלנות אין קץ מספר רב מאוד של פעמים את היתרונות של שיתוף הפעולה על מנת שניתן יהיה לבחון את הדברים </w:t>
      </w:r>
      <w:proofErr w:type="spellStart"/>
      <w:r>
        <w:rPr>
          <w:rFonts w:ascii="Arial" w:hAnsi="Arial" w:hint="cs"/>
          <w:noProof w:val="0"/>
          <w:rtl/>
        </w:rPr>
        <w:t>לאשורם</w:t>
      </w:r>
      <w:proofErr w:type="spellEnd"/>
      <w:r>
        <w:rPr>
          <w:rFonts w:ascii="Arial" w:hAnsi="Arial" w:hint="cs"/>
          <w:noProof w:val="0"/>
          <w:rtl/>
        </w:rPr>
        <w:t xml:space="preserve"> כפי שהוא מבקש ואת הצורך שיקיים החלטות שיפוטיות ככתבן וכלשונן </w:t>
      </w:r>
      <w:r>
        <w:rPr>
          <w:rFonts w:ascii="Arial" w:hAnsi="Arial"/>
          <w:noProof w:val="0"/>
          <w:rtl/>
        </w:rPr>
        <w:t>–</w:t>
      </w:r>
      <w:r>
        <w:rPr>
          <w:rFonts w:ascii="Arial" w:hAnsi="Arial" w:hint="cs"/>
          <w:noProof w:val="0"/>
          <w:rtl/>
        </w:rPr>
        <w:t xml:space="preserve"> הוא עומד בסירובו. </w:t>
      </w:r>
    </w:p>
    <w:p w:rsidR="00557E28" w:rsidRPr="00557E28" w:rsidRDefault="00557E28" w:rsidP="00C2236A">
      <w:pPr>
        <w:pStyle w:val="ac"/>
        <w:numPr>
          <w:ilvl w:val="0"/>
          <w:numId w:val="1"/>
        </w:numPr>
        <w:spacing w:line="360" w:lineRule="auto"/>
        <w:jc w:val="both"/>
        <w:rPr>
          <w:rFonts w:ascii="Arial" w:hAnsi="Arial"/>
          <w:noProof w:val="0"/>
        </w:rPr>
      </w:pPr>
      <w:r w:rsidRPr="00557E28">
        <w:rPr>
          <w:rFonts w:ascii="Arial" w:hAnsi="Arial" w:hint="cs"/>
          <w:noProof w:val="0"/>
          <w:rtl/>
        </w:rPr>
        <w:t>האם מסכימה</w:t>
      </w:r>
      <w:r>
        <w:rPr>
          <w:rFonts w:ascii="Arial" w:hAnsi="Arial" w:hint="cs"/>
          <w:noProof w:val="0"/>
          <w:rtl/>
        </w:rPr>
        <w:t xml:space="preserve"> לבקשה. </w:t>
      </w:r>
      <w:proofErr w:type="spellStart"/>
      <w:r>
        <w:rPr>
          <w:rFonts w:ascii="Arial" w:hAnsi="Arial" w:hint="cs"/>
          <w:noProof w:val="0"/>
          <w:rtl/>
        </w:rPr>
        <w:t>האפוט</w:t>
      </w:r>
      <w:proofErr w:type="spellEnd"/>
      <w:r>
        <w:rPr>
          <w:rFonts w:ascii="Arial" w:hAnsi="Arial" w:hint="cs"/>
          <w:noProof w:val="0"/>
          <w:rtl/>
        </w:rPr>
        <w:t xml:space="preserve">' לדין מסכימה לבקשה ואף העלתה אותה מיוזמתה בראשית הדיון. האב מתנגד בכל תוקף. </w:t>
      </w:r>
    </w:p>
    <w:p w:rsidR="00C7056B" w:rsidRDefault="00C7056B" w:rsidP="00C2236A">
      <w:pPr>
        <w:pStyle w:val="ac"/>
        <w:numPr>
          <w:ilvl w:val="0"/>
          <w:numId w:val="1"/>
        </w:numPr>
        <w:spacing w:line="360" w:lineRule="auto"/>
        <w:jc w:val="both"/>
        <w:rPr>
          <w:rFonts w:ascii="Arial" w:hAnsi="Arial"/>
          <w:noProof w:val="0"/>
        </w:rPr>
      </w:pPr>
      <w:r w:rsidRPr="00C7056B">
        <w:rPr>
          <w:rFonts w:ascii="Arial" w:hAnsi="Arial" w:hint="cs"/>
          <w:noProof w:val="0"/>
          <w:rtl/>
        </w:rPr>
        <w:t xml:space="preserve">הבת נתונה </w:t>
      </w:r>
      <w:r>
        <w:rPr>
          <w:rFonts w:ascii="Arial" w:hAnsi="Arial" w:hint="cs"/>
          <w:noProof w:val="0"/>
          <w:rtl/>
        </w:rPr>
        <w:t xml:space="preserve">לעירוב משטרה, רווחה, שימתה בקונפליקט ברמה הגבוהה ביותר בין אביה לבין אמה בצורה חריגה ביותר. כך גם הייתה נתונה אחותה של האם אשר שימשה תקופה </w:t>
      </w:r>
      <w:proofErr w:type="spellStart"/>
      <w:r>
        <w:rPr>
          <w:rFonts w:ascii="Arial" w:hAnsi="Arial" w:hint="cs"/>
          <w:noProof w:val="0"/>
          <w:rtl/>
        </w:rPr>
        <w:t>מסויימת</w:t>
      </w:r>
      <w:proofErr w:type="spellEnd"/>
      <w:r>
        <w:rPr>
          <w:rFonts w:ascii="Arial" w:hAnsi="Arial" w:hint="cs"/>
          <w:noProof w:val="0"/>
          <w:rtl/>
        </w:rPr>
        <w:t xml:space="preserve"> כמשפחת אומנה לקטינה. יודגש הדברים חורגים ממעברים נדרשים ורגילים בין הורים גם כאשר הם מצויים בקונפליקט גבוה</w:t>
      </w:r>
      <w:r w:rsidR="003A6389">
        <w:rPr>
          <w:rFonts w:ascii="Arial" w:hAnsi="Arial" w:hint="cs"/>
          <w:noProof w:val="0"/>
          <w:rtl/>
        </w:rPr>
        <w:t xml:space="preserve">. </w:t>
      </w:r>
      <w:r>
        <w:rPr>
          <w:rFonts w:ascii="Arial" w:hAnsi="Arial" w:hint="cs"/>
          <w:noProof w:val="0"/>
          <w:rtl/>
        </w:rPr>
        <w:t>על בית המשפ</w:t>
      </w:r>
      <w:r w:rsidR="003A6389">
        <w:rPr>
          <w:rFonts w:ascii="Arial" w:hAnsi="Arial" w:hint="cs"/>
          <w:noProof w:val="0"/>
          <w:rtl/>
        </w:rPr>
        <w:t xml:space="preserve">ט לדאוג קודם כל לטובתה של הקטינה ושמירה על בריאותה ורווחתה ויצירת וודאות ושקט עבורה. לא ייתכן כי הקטינה תהיה חשופה באופן עקבי לקונפליקט בין ההורים, חוסר וודאות בשל התנהלות האב והתנהלות שאינה תואמת קיומן של החלטות שיפוטיות. </w:t>
      </w:r>
    </w:p>
    <w:p w:rsidR="003A6389" w:rsidRDefault="003A6389" w:rsidP="00C2236A">
      <w:pPr>
        <w:pStyle w:val="ac"/>
        <w:numPr>
          <w:ilvl w:val="0"/>
          <w:numId w:val="1"/>
        </w:numPr>
        <w:spacing w:line="360" w:lineRule="auto"/>
        <w:jc w:val="both"/>
        <w:rPr>
          <w:rFonts w:ascii="Arial" w:hAnsi="Arial"/>
          <w:noProof w:val="0"/>
        </w:rPr>
      </w:pPr>
      <w:r>
        <w:rPr>
          <w:rFonts w:ascii="Arial" w:hAnsi="Arial" w:hint="cs"/>
          <w:noProof w:val="0"/>
          <w:rtl/>
        </w:rPr>
        <w:t xml:space="preserve">אשר על כן, אני מורה כי החל מיום 12.7.2022 יוכל האב לראות את הקטינה אך ורק בפיקוח במסגרת מרכז קשר. האב לא יוכל לראות את הקטינה בביתו או בכל מקום אחר לרבות במסגרת החינוכית. </w:t>
      </w:r>
      <w:r w:rsidR="007F77C5">
        <w:rPr>
          <w:rFonts w:ascii="Arial" w:hAnsi="Arial" w:hint="cs"/>
          <w:noProof w:val="0"/>
          <w:rtl/>
        </w:rPr>
        <w:t xml:space="preserve">ככל שהאב לא יקיים הוראה זו ניתן צו למשטרת ישראל לסייע בביצוע צו זה ככל שיידרש. </w:t>
      </w:r>
    </w:p>
    <w:p w:rsidR="003A6389" w:rsidRDefault="007F77C5" w:rsidP="00C2236A">
      <w:pPr>
        <w:pStyle w:val="ac"/>
        <w:numPr>
          <w:ilvl w:val="0"/>
          <w:numId w:val="1"/>
        </w:numPr>
        <w:spacing w:line="360" w:lineRule="auto"/>
        <w:jc w:val="both"/>
        <w:rPr>
          <w:rFonts w:ascii="Arial" w:hAnsi="Arial"/>
          <w:noProof w:val="0"/>
        </w:rPr>
      </w:pPr>
      <w:r>
        <w:rPr>
          <w:rFonts w:ascii="Arial" w:hAnsi="Arial" w:hint="cs"/>
          <w:noProof w:val="0"/>
          <w:rtl/>
        </w:rPr>
        <w:t xml:space="preserve">המפתח היה ועודנו בידיו של האב. יקיים החלטות שיפוטיות, ישתף פעולה ויאפשר שקט ושלווה בחייה של הקטינה ניתן יהיה לבחון את הדברים מחדש באופן </w:t>
      </w:r>
      <w:proofErr w:type="spellStart"/>
      <w:r>
        <w:rPr>
          <w:rFonts w:ascii="Arial" w:hAnsi="Arial" w:hint="cs"/>
          <w:noProof w:val="0"/>
          <w:rtl/>
        </w:rPr>
        <w:t>מיידי</w:t>
      </w:r>
      <w:proofErr w:type="spellEnd"/>
      <w:r>
        <w:rPr>
          <w:rFonts w:ascii="Arial" w:hAnsi="Arial" w:hint="cs"/>
          <w:noProof w:val="0"/>
          <w:rtl/>
        </w:rPr>
        <w:t xml:space="preserve">. </w:t>
      </w:r>
    </w:p>
    <w:p w:rsidR="007F77C5" w:rsidRDefault="007F77C5" w:rsidP="00C2236A">
      <w:pPr>
        <w:pStyle w:val="ac"/>
        <w:numPr>
          <w:ilvl w:val="0"/>
          <w:numId w:val="1"/>
        </w:numPr>
        <w:spacing w:line="360" w:lineRule="auto"/>
        <w:jc w:val="both"/>
        <w:rPr>
          <w:rFonts w:ascii="Arial" w:hAnsi="Arial"/>
          <w:noProof w:val="0"/>
        </w:rPr>
      </w:pPr>
      <w:r>
        <w:rPr>
          <w:rFonts w:ascii="Arial" w:hAnsi="Arial" w:hint="cs"/>
          <w:noProof w:val="0"/>
          <w:rtl/>
        </w:rPr>
        <w:t xml:space="preserve">עו"ס לחוק נוער תוכל לקבוע את אופן הקשר בתדירותו בין הקטינה לבין האב. בשאר הזמן הקטינה תשהה עם האם. </w:t>
      </w:r>
    </w:p>
    <w:p w:rsidR="007F77C5" w:rsidRDefault="007F77C5" w:rsidP="00C2236A">
      <w:pPr>
        <w:pStyle w:val="ac"/>
        <w:numPr>
          <w:ilvl w:val="0"/>
          <w:numId w:val="1"/>
        </w:numPr>
        <w:spacing w:line="360" w:lineRule="auto"/>
        <w:jc w:val="both"/>
        <w:rPr>
          <w:rFonts w:ascii="Arial" w:hAnsi="Arial"/>
          <w:noProof w:val="0"/>
        </w:rPr>
      </w:pPr>
      <w:r>
        <w:rPr>
          <w:rFonts w:ascii="Arial" w:hAnsi="Arial" w:hint="cs"/>
          <w:noProof w:val="0"/>
          <w:rtl/>
        </w:rPr>
        <w:t xml:space="preserve">למען הסר ספק מובהר בזאת כי האב לא יוכל להגיע לביתה של האם או לכל מקום אחר בו היא נמצאת עם הקטינה לרבות בבית הוריה או בבית בני משפחה אחרים. ככל שהאב לא יקיים הוראה זו ניתן צו למשטרת ישראל לסייע בביצוע צו זה ככל שיידרש. </w:t>
      </w:r>
    </w:p>
    <w:p w:rsidR="007F77C5" w:rsidRDefault="007F77C5" w:rsidP="00C2236A">
      <w:pPr>
        <w:pStyle w:val="ac"/>
        <w:numPr>
          <w:ilvl w:val="0"/>
          <w:numId w:val="1"/>
        </w:numPr>
        <w:spacing w:line="360" w:lineRule="auto"/>
        <w:jc w:val="both"/>
        <w:rPr>
          <w:rFonts w:ascii="Arial" w:hAnsi="Arial"/>
          <w:noProof w:val="0"/>
        </w:rPr>
      </w:pPr>
      <w:r>
        <w:rPr>
          <w:rFonts w:ascii="Arial" w:hAnsi="Arial" w:hint="cs"/>
          <w:noProof w:val="0"/>
          <w:u w:val="single"/>
          <w:rtl/>
        </w:rPr>
        <w:t>בקשה לאפשר הענקת טיפול ואבחון לקטינה</w:t>
      </w:r>
      <w:r w:rsidRPr="007F77C5">
        <w:rPr>
          <w:rFonts w:ascii="Arial" w:hAnsi="Arial" w:hint="cs"/>
          <w:noProof w:val="0"/>
          <w:u w:val="single"/>
          <w:rtl/>
        </w:rPr>
        <w:t xml:space="preserve"> לרבות אבחון </w:t>
      </w:r>
      <w:proofErr w:type="spellStart"/>
      <w:r w:rsidRPr="007F77C5">
        <w:rPr>
          <w:rFonts w:ascii="Arial" w:hAnsi="Arial" w:hint="cs"/>
          <w:noProof w:val="0"/>
          <w:u w:val="single"/>
          <w:rtl/>
        </w:rPr>
        <w:t>פסיכודיאגנוסטי</w:t>
      </w:r>
      <w:proofErr w:type="spellEnd"/>
      <w:r w:rsidRPr="007F77C5">
        <w:rPr>
          <w:rFonts w:ascii="Arial" w:hAnsi="Arial" w:hint="cs"/>
          <w:noProof w:val="0"/>
          <w:u w:val="single"/>
          <w:rtl/>
        </w:rPr>
        <w:t xml:space="preserve"> במסגרת הקהילה </w:t>
      </w:r>
      <w:r>
        <w:rPr>
          <w:rFonts w:ascii="Arial" w:hAnsi="Arial"/>
          <w:noProof w:val="0"/>
          <w:rtl/>
        </w:rPr>
        <w:t>–</w:t>
      </w:r>
      <w:r>
        <w:rPr>
          <w:rFonts w:ascii="Arial" w:hAnsi="Arial" w:hint="cs"/>
          <w:noProof w:val="0"/>
          <w:rtl/>
        </w:rPr>
        <w:t xml:space="preserve"> האם </w:t>
      </w:r>
      <w:r w:rsidR="00A5461B">
        <w:rPr>
          <w:rFonts w:ascii="Arial" w:hAnsi="Arial" w:hint="cs"/>
          <w:noProof w:val="0"/>
          <w:rtl/>
        </w:rPr>
        <w:t xml:space="preserve">מסכימה לבקשה זו במלואה. האב מתנגד ומציב לה תנאים. </w:t>
      </w:r>
      <w:proofErr w:type="spellStart"/>
      <w:r w:rsidR="00A5461B">
        <w:rPr>
          <w:rFonts w:ascii="Arial" w:hAnsi="Arial" w:hint="cs"/>
          <w:noProof w:val="0"/>
          <w:rtl/>
        </w:rPr>
        <w:t>יצויין</w:t>
      </w:r>
      <w:proofErr w:type="spellEnd"/>
      <w:r w:rsidR="00A5461B">
        <w:rPr>
          <w:rFonts w:ascii="Arial" w:hAnsi="Arial" w:hint="cs"/>
          <w:noProof w:val="0"/>
          <w:rtl/>
        </w:rPr>
        <w:t xml:space="preserve"> כי ביום 7.6.22 </w:t>
      </w:r>
      <w:r w:rsidR="00A5461B">
        <w:rPr>
          <w:rFonts w:ascii="Arial" w:hAnsi="Arial" w:hint="cs"/>
          <w:noProof w:val="0"/>
          <w:rtl/>
        </w:rPr>
        <w:lastRenderedPageBreak/>
        <w:t xml:space="preserve">אישרתי את בקשת עו"ס לחוק נוער לקבלת טיפולים פרה רפואיים לקטינה, הדרכה הורית לכל אחד מההורים, טיפול רגשי לקטינה. האם מקבלת הדרכה הורית ומשתפת פעולה עם כל ההוראות הטיפוליות. לבקשה שהוגשה (בקשה 20) צורפו מסמכים ממספר גורמים המעידים על הצורך של הקטינה במתן טיפולים באופן </w:t>
      </w:r>
      <w:proofErr w:type="spellStart"/>
      <w:r w:rsidR="00A5461B">
        <w:rPr>
          <w:rFonts w:ascii="Arial" w:hAnsi="Arial" w:hint="cs"/>
          <w:noProof w:val="0"/>
          <w:rtl/>
        </w:rPr>
        <w:t>מיידי</w:t>
      </w:r>
      <w:proofErr w:type="spellEnd"/>
      <w:r w:rsidR="00A5461B">
        <w:rPr>
          <w:rFonts w:ascii="Arial" w:hAnsi="Arial" w:hint="cs"/>
          <w:noProof w:val="0"/>
          <w:rtl/>
        </w:rPr>
        <w:t xml:space="preserve">. </w:t>
      </w:r>
    </w:p>
    <w:p w:rsidR="00A5461B" w:rsidRDefault="00A5461B" w:rsidP="00C2236A">
      <w:pPr>
        <w:pStyle w:val="ac"/>
        <w:numPr>
          <w:ilvl w:val="0"/>
          <w:numId w:val="1"/>
        </w:numPr>
        <w:spacing w:line="360" w:lineRule="auto"/>
        <w:jc w:val="both"/>
        <w:rPr>
          <w:rFonts w:ascii="Arial" w:hAnsi="Arial"/>
          <w:noProof w:val="0"/>
        </w:rPr>
      </w:pPr>
      <w:r>
        <w:rPr>
          <w:rFonts w:ascii="Arial" w:hAnsi="Arial" w:hint="cs"/>
          <w:noProof w:val="0"/>
          <w:rtl/>
        </w:rPr>
        <w:t xml:space="preserve">עו"ס לחוק נוער הוכיחה כי הקונפליקט בין ההורים משפיע באופן ישיר ומשמעותי על מצבה הרגשי, ההתפתחותי והתפקודי של הקטינה. </w:t>
      </w:r>
    </w:p>
    <w:p w:rsidR="00A5461B" w:rsidRDefault="00557E28" w:rsidP="00C2236A">
      <w:pPr>
        <w:pStyle w:val="ac"/>
        <w:numPr>
          <w:ilvl w:val="0"/>
          <w:numId w:val="1"/>
        </w:numPr>
        <w:spacing w:line="360" w:lineRule="auto"/>
        <w:jc w:val="both"/>
        <w:rPr>
          <w:rFonts w:ascii="Arial" w:hAnsi="Arial"/>
          <w:noProof w:val="0"/>
        </w:rPr>
      </w:pPr>
      <w:proofErr w:type="spellStart"/>
      <w:r>
        <w:rPr>
          <w:rFonts w:ascii="Arial" w:hAnsi="Arial" w:hint="cs"/>
          <w:noProof w:val="0"/>
          <w:rtl/>
        </w:rPr>
        <w:t>האפוט</w:t>
      </w:r>
      <w:proofErr w:type="spellEnd"/>
      <w:r>
        <w:rPr>
          <w:rFonts w:ascii="Arial" w:hAnsi="Arial" w:hint="cs"/>
          <w:noProof w:val="0"/>
          <w:rtl/>
        </w:rPr>
        <w:t xml:space="preserve">' לדין מסכימה גם היא לבקשה זו. </w:t>
      </w:r>
    </w:p>
    <w:p w:rsidR="00557E28" w:rsidRDefault="00557E28" w:rsidP="00C2236A">
      <w:pPr>
        <w:pStyle w:val="ac"/>
        <w:numPr>
          <w:ilvl w:val="0"/>
          <w:numId w:val="1"/>
        </w:numPr>
        <w:spacing w:line="360" w:lineRule="auto"/>
        <w:jc w:val="both"/>
        <w:rPr>
          <w:rFonts w:ascii="Arial" w:hAnsi="Arial"/>
          <w:noProof w:val="0"/>
        </w:rPr>
      </w:pPr>
      <w:r>
        <w:rPr>
          <w:rFonts w:ascii="Arial" w:hAnsi="Arial" w:hint="cs"/>
          <w:noProof w:val="0"/>
          <w:rtl/>
        </w:rPr>
        <w:t xml:space="preserve">מצבה של הקטינה דורש טיפול ואבחון לרבות אבחון </w:t>
      </w:r>
      <w:proofErr w:type="spellStart"/>
      <w:r>
        <w:rPr>
          <w:rFonts w:ascii="Arial" w:hAnsi="Arial" w:hint="cs"/>
          <w:noProof w:val="0"/>
          <w:rtl/>
        </w:rPr>
        <w:t>פסיכודיאגנוסטי</w:t>
      </w:r>
      <w:proofErr w:type="spellEnd"/>
      <w:r>
        <w:rPr>
          <w:rFonts w:ascii="Arial" w:hAnsi="Arial" w:hint="cs"/>
          <w:noProof w:val="0"/>
          <w:rtl/>
        </w:rPr>
        <w:t xml:space="preserve"> בקהילה. החלופה של אבחון וטיפול במסגרת חוץ ביתי בעת הזו הושמה בצד על מנת לבחון אפשרויות אחרות ויש לברך על כך. </w:t>
      </w:r>
    </w:p>
    <w:p w:rsidR="0042336F" w:rsidRDefault="00557E28" w:rsidP="0042336F">
      <w:pPr>
        <w:pStyle w:val="ac"/>
        <w:numPr>
          <w:ilvl w:val="0"/>
          <w:numId w:val="1"/>
        </w:numPr>
        <w:spacing w:line="360" w:lineRule="auto"/>
        <w:jc w:val="both"/>
        <w:rPr>
          <w:rFonts w:ascii="Arial" w:hAnsi="Arial"/>
          <w:noProof w:val="0"/>
        </w:rPr>
      </w:pPr>
      <w:r>
        <w:rPr>
          <w:rFonts w:ascii="Arial" w:hAnsi="Arial" w:hint="cs"/>
          <w:noProof w:val="0"/>
          <w:rtl/>
        </w:rPr>
        <w:t xml:space="preserve">עו"ס לחוק נוער זכאית לקבוע את אופן הטיפול והאבחון לקטינה וכן לנקוט את כל האמצעים לצורך ביצוע הוראה זו. ככל שיהיה חוסר שיתוף פעולה על ידי מי מההורים, תוכל </w:t>
      </w:r>
      <w:proofErr w:type="spellStart"/>
      <w:r>
        <w:rPr>
          <w:rFonts w:ascii="Arial" w:hAnsi="Arial" w:hint="cs"/>
          <w:noProof w:val="0"/>
          <w:rtl/>
        </w:rPr>
        <w:t>העו"ס</w:t>
      </w:r>
      <w:proofErr w:type="spellEnd"/>
      <w:r>
        <w:rPr>
          <w:rFonts w:ascii="Arial" w:hAnsi="Arial" w:hint="cs"/>
          <w:noProof w:val="0"/>
          <w:rtl/>
        </w:rPr>
        <w:t xml:space="preserve"> לחוק נוער לקבוע לבדה את הגורם האבחוני וטיפולי המתאים. </w:t>
      </w:r>
      <w:r w:rsidR="0042336F">
        <w:rPr>
          <w:rFonts w:ascii="Arial" w:hAnsi="Arial" w:hint="cs"/>
          <w:noProof w:val="0"/>
          <w:rtl/>
        </w:rPr>
        <w:t xml:space="preserve">ככל שהאב לא יקיים הוראה זו ניתן צו למשטרת ישראל לסייע בביצוע צו זה ככל שיידרש. </w:t>
      </w:r>
    </w:p>
    <w:p w:rsidR="00557E28" w:rsidRDefault="0042336F" w:rsidP="0042336F">
      <w:pPr>
        <w:pStyle w:val="ac"/>
        <w:numPr>
          <w:ilvl w:val="0"/>
          <w:numId w:val="1"/>
        </w:numPr>
        <w:spacing w:line="360" w:lineRule="auto"/>
        <w:jc w:val="both"/>
        <w:rPr>
          <w:rFonts w:ascii="Arial" w:hAnsi="Arial"/>
          <w:noProof w:val="0"/>
        </w:rPr>
      </w:pPr>
      <w:r w:rsidRPr="0042336F">
        <w:rPr>
          <w:rFonts w:ascii="Arial" w:hAnsi="Arial" w:hint="cs"/>
          <w:noProof w:val="0"/>
          <w:u w:val="single"/>
          <w:rtl/>
        </w:rPr>
        <w:t xml:space="preserve">בכל הנוגע לרישום למסגרת חינוכית מתאימה לשנת הלימודים הבאה </w:t>
      </w:r>
      <w:r>
        <w:rPr>
          <w:rFonts w:ascii="Arial" w:hAnsi="Arial"/>
          <w:noProof w:val="0"/>
          <w:rtl/>
        </w:rPr>
        <w:t>–</w:t>
      </w:r>
      <w:r>
        <w:rPr>
          <w:rFonts w:ascii="Arial" w:hAnsi="Arial" w:hint="cs"/>
          <w:noProof w:val="0"/>
          <w:rtl/>
        </w:rPr>
        <w:t xml:space="preserve"> בשל הקונפליקט בין ההורים הקטינה טרם רשומה לכל מסגרת חינוכית לשנת הלימודים הבאה. האם מסכימה להמשך רישום בגן בשל מצבה של הקטינה (חלף עלייתה לכיתה א'). האב מעלה דרישות לצורך שיתוף פעולה עם החלטה זו כגון קבלת רשימת הילדים אשר יהיו בגן יחד עם הקטינה. בנסיבות הללו על מנת לאפשר לקטינה את זכותה הבסיסית לחינוך, אני מסמיכה את </w:t>
      </w:r>
      <w:proofErr w:type="spellStart"/>
      <w:r>
        <w:rPr>
          <w:rFonts w:ascii="Arial" w:hAnsi="Arial" w:hint="cs"/>
          <w:noProof w:val="0"/>
          <w:rtl/>
        </w:rPr>
        <w:t>העו"ס</w:t>
      </w:r>
      <w:proofErr w:type="spellEnd"/>
      <w:r>
        <w:rPr>
          <w:rFonts w:ascii="Arial" w:hAnsi="Arial" w:hint="cs"/>
          <w:noProof w:val="0"/>
          <w:rtl/>
        </w:rPr>
        <w:t xml:space="preserve"> לחוק נוער להסדיר את רישומה לשנת הלימודים הבאה בגן הנוכחי או בגן אחר ככל שהדבר לא יסתייע בשל מגבלות רישום. עו"ס לחוק נוער תעשה מאמץ לאור מצבה של הקטינה להסדיר את הרישום באותה מסגרת חינוך ללא שינוי של המצב הקיים. </w:t>
      </w:r>
    </w:p>
    <w:p w:rsidR="0042336F" w:rsidRPr="0042336F" w:rsidRDefault="0042336F" w:rsidP="0042336F">
      <w:pPr>
        <w:pStyle w:val="ac"/>
        <w:numPr>
          <w:ilvl w:val="0"/>
          <w:numId w:val="1"/>
        </w:numPr>
        <w:spacing w:line="360" w:lineRule="auto"/>
        <w:jc w:val="both"/>
        <w:rPr>
          <w:rFonts w:ascii="Arial" w:hAnsi="Arial"/>
          <w:noProof w:val="0"/>
          <w:u w:val="single"/>
        </w:rPr>
      </w:pPr>
      <w:r w:rsidRPr="0042336F">
        <w:rPr>
          <w:rFonts w:ascii="Arial" w:hAnsi="Arial" w:hint="cs"/>
          <w:noProof w:val="0"/>
          <w:u w:val="single"/>
          <w:rtl/>
        </w:rPr>
        <w:t>אישור לעו"ס לחוק נוער לבצע ביקור בית אצל האב והאם בהתאם לצורך</w:t>
      </w:r>
      <w:r w:rsidRPr="0042336F">
        <w:rPr>
          <w:rFonts w:ascii="Arial" w:hAnsi="Arial" w:hint="cs"/>
          <w:noProof w:val="0"/>
          <w:rtl/>
        </w:rPr>
        <w:t xml:space="preserve"> </w:t>
      </w:r>
      <w:r>
        <w:rPr>
          <w:rFonts w:ascii="Arial" w:hAnsi="Arial"/>
          <w:noProof w:val="0"/>
          <w:rtl/>
        </w:rPr>
        <w:t>–</w:t>
      </w:r>
      <w:r w:rsidRPr="0042336F">
        <w:rPr>
          <w:rFonts w:ascii="Arial" w:hAnsi="Arial" w:hint="cs"/>
          <w:noProof w:val="0"/>
          <w:rtl/>
        </w:rPr>
        <w:t xml:space="preserve"> </w:t>
      </w:r>
      <w:r>
        <w:rPr>
          <w:rFonts w:ascii="Arial" w:hAnsi="Arial" w:hint="cs"/>
          <w:noProof w:val="0"/>
          <w:rtl/>
        </w:rPr>
        <w:t>אני מאשרת לעו"ס לחוק נוער לבצע בהתאם לצורך ביקור בית</w:t>
      </w:r>
      <w:r w:rsidRPr="0042336F">
        <w:rPr>
          <w:rFonts w:ascii="Arial" w:hAnsi="Arial" w:hint="cs"/>
          <w:noProof w:val="0"/>
          <w:rtl/>
        </w:rPr>
        <w:t xml:space="preserve"> גם ללא התראה</w:t>
      </w:r>
      <w:r>
        <w:rPr>
          <w:rFonts w:ascii="Arial" w:hAnsi="Arial" w:hint="cs"/>
          <w:noProof w:val="0"/>
          <w:rtl/>
        </w:rPr>
        <w:t xml:space="preserve"> בבית כל אחד מההורים. ייקח האב בחשבון כי התנגדותו הנחרצת למתן כתובת וביקור בית לא תאפשר התקדמות והיעתרות </w:t>
      </w:r>
      <w:proofErr w:type="spellStart"/>
      <w:r>
        <w:rPr>
          <w:rFonts w:ascii="Arial" w:hAnsi="Arial" w:hint="cs"/>
          <w:noProof w:val="0"/>
          <w:rtl/>
        </w:rPr>
        <w:t>לסעדים</w:t>
      </w:r>
      <w:proofErr w:type="spellEnd"/>
      <w:r>
        <w:rPr>
          <w:rFonts w:ascii="Arial" w:hAnsi="Arial" w:hint="cs"/>
          <w:noProof w:val="0"/>
          <w:rtl/>
        </w:rPr>
        <w:t xml:space="preserve"> אותם הוא מבקש. </w:t>
      </w:r>
    </w:p>
    <w:p w:rsidR="0042336F" w:rsidRPr="0097034A" w:rsidRDefault="0042336F" w:rsidP="005956CB">
      <w:pPr>
        <w:pStyle w:val="ac"/>
        <w:numPr>
          <w:ilvl w:val="0"/>
          <w:numId w:val="1"/>
        </w:numPr>
        <w:spacing w:line="360" w:lineRule="auto"/>
        <w:jc w:val="both"/>
        <w:rPr>
          <w:rFonts w:ascii="Arial" w:hAnsi="Arial"/>
          <w:noProof w:val="0"/>
          <w:u w:val="single"/>
        </w:rPr>
      </w:pPr>
      <w:r>
        <w:rPr>
          <w:rFonts w:ascii="Arial" w:hAnsi="Arial" w:hint="cs"/>
          <w:noProof w:val="0"/>
          <w:u w:val="single"/>
          <w:rtl/>
        </w:rPr>
        <w:t xml:space="preserve">מתן סמכויות </w:t>
      </w:r>
      <w:proofErr w:type="spellStart"/>
      <w:r>
        <w:rPr>
          <w:rFonts w:ascii="Arial" w:hAnsi="Arial" w:hint="cs"/>
          <w:noProof w:val="0"/>
          <w:u w:val="single"/>
          <w:rtl/>
        </w:rPr>
        <w:t>לאפוט</w:t>
      </w:r>
      <w:proofErr w:type="spellEnd"/>
      <w:r>
        <w:rPr>
          <w:rFonts w:ascii="Arial" w:hAnsi="Arial" w:hint="cs"/>
          <w:noProof w:val="0"/>
          <w:u w:val="single"/>
          <w:rtl/>
        </w:rPr>
        <w:t xml:space="preserve">' </w:t>
      </w:r>
      <w:r w:rsidR="005956CB">
        <w:rPr>
          <w:rFonts w:ascii="Arial" w:hAnsi="Arial" w:hint="cs"/>
          <w:noProof w:val="0"/>
          <w:u w:val="single"/>
          <w:rtl/>
        </w:rPr>
        <w:t>לדין לנקוט בהליכים מתאימים בעניינה של הקטינה</w:t>
      </w:r>
      <w:r w:rsidR="005956CB">
        <w:rPr>
          <w:rFonts w:ascii="Arial" w:hAnsi="Arial" w:hint="cs"/>
          <w:noProof w:val="0"/>
          <w:rtl/>
        </w:rPr>
        <w:t xml:space="preserve"> </w:t>
      </w:r>
      <w:r w:rsidR="0097034A">
        <w:rPr>
          <w:rFonts w:ascii="Arial" w:hAnsi="Arial"/>
          <w:noProof w:val="0"/>
          <w:rtl/>
        </w:rPr>
        <w:t>–</w:t>
      </w:r>
      <w:r w:rsidR="005956CB">
        <w:rPr>
          <w:rFonts w:ascii="Arial" w:hAnsi="Arial" w:hint="cs"/>
          <w:noProof w:val="0"/>
          <w:rtl/>
        </w:rPr>
        <w:t xml:space="preserve"> </w:t>
      </w:r>
      <w:proofErr w:type="spellStart"/>
      <w:r w:rsidR="0097034A">
        <w:rPr>
          <w:rFonts w:ascii="Arial" w:hAnsi="Arial" w:hint="cs"/>
          <w:noProof w:val="0"/>
          <w:rtl/>
        </w:rPr>
        <w:t>האפוט</w:t>
      </w:r>
      <w:proofErr w:type="spellEnd"/>
      <w:r w:rsidR="0097034A">
        <w:rPr>
          <w:rFonts w:ascii="Arial" w:hAnsi="Arial" w:hint="cs"/>
          <w:noProof w:val="0"/>
          <w:rtl/>
        </w:rPr>
        <w:t xml:space="preserve">' לדין הסכימה בראשית הדיון להסמכתה לעניין זה. שאר הצדדים מסכימים לכך גם. אני מסמיכה את </w:t>
      </w:r>
      <w:proofErr w:type="spellStart"/>
      <w:r w:rsidR="0097034A">
        <w:rPr>
          <w:rFonts w:ascii="Arial" w:hAnsi="Arial" w:hint="cs"/>
          <w:noProof w:val="0"/>
          <w:rtl/>
        </w:rPr>
        <w:t>האפוט</w:t>
      </w:r>
      <w:proofErr w:type="spellEnd"/>
      <w:r w:rsidR="0097034A">
        <w:rPr>
          <w:rFonts w:ascii="Arial" w:hAnsi="Arial" w:hint="cs"/>
          <w:noProof w:val="0"/>
          <w:rtl/>
        </w:rPr>
        <w:t xml:space="preserve">' לדין לנקוט בכל הליך לשמירת טובתה של הקטינה ככל שהיא תסבור שיש בכך צורך. יובהר כי הדבר לא ימנע ואיננו גורע מזכות ההורים להשמיע את עמדתם והיא תידון ותישקל בהתאם. </w:t>
      </w:r>
    </w:p>
    <w:p w:rsidR="0097034A" w:rsidRPr="0097034A" w:rsidRDefault="0097034A" w:rsidP="005956CB">
      <w:pPr>
        <w:pStyle w:val="ac"/>
        <w:numPr>
          <w:ilvl w:val="0"/>
          <w:numId w:val="1"/>
        </w:numPr>
        <w:spacing w:line="360" w:lineRule="auto"/>
        <w:jc w:val="both"/>
        <w:rPr>
          <w:rFonts w:ascii="Arial" w:hAnsi="Arial"/>
          <w:b/>
          <w:bCs/>
          <w:noProof w:val="0"/>
          <w:u w:val="single"/>
        </w:rPr>
      </w:pPr>
      <w:r w:rsidRPr="0097034A">
        <w:rPr>
          <w:rFonts w:ascii="Arial" w:hAnsi="Arial" w:hint="cs"/>
          <w:noProof w:val="0"/>
          <w:u w:val="single"/>
          <w:rtl/>
        </w:rPr>
        <w:t>קביעת מועד למעקב אחר ביצוע החלטה זו</w:t>
      </w:r>
      <w:r>
        <w:rPr>
          <w:rFonts w:ascii="Arial" w:hAnsi="Arial" w:hint="cs"/>
          <w:noProof w:val="0"/>
          <w:rtl/>
        </w:rPr>
        <w:t xml:space="preserve"> </w:t>
      </w:r>
      <w:r>
        <w:rPr>
          <w:rFonts w:ascii="Arial" w:hAnsi="Arial"/>
          <w:noProof w:val="0"/>
          <w:rtl/>
        </w:rPr>
        <w:t>–</w:t>
      </w:r>
      <w:r>
        <w:rPr>
          <w:rFonts w:ascii="Arial" w:hAnsi="Arial" w:hint="cs"/>
          <w:noProof w:val="0"/>
          <w:rtl/>
        </w:rPr>
        <w:t xml:space="preserve"> כל הצדדים מסכימים כי ייקבע מועד נוסף למעקב אחר ביצוע החלטה זו. ככל שיהיה צורך ניתן יהיה כמובן גם להגיש בקשות ביניים. </w:t>
      </w:r>
    </w:p>
    <w:p w:rsidR="0097034A" w:rsidRPr="0097034A" w:rsidRDefault="0097034A" w:rsidP="005956CB">
      <w:pPr>
        <w:pStyle w:val="ac"/>
        <w:numPr>
          <w:ilvl w:val="0"/>
          <w:numId w:val="1"/>
        </w:numPr>
        <w:spacing w:line="360" w:lineRule="auto"/>
        <w:jc w:val="both"/>
        <w:rPr>
          <w:rFonts w:ascii="Arial" w:hAnsi="Arial"/>
          <w:b/>
          <w:bCs/>
          <w:noProof w:val="0"/>
        </w:rPr>
      </w:pPr>
      <w:r w:rsidRPr="0097034A">
        <w:rPr>
          <w:rFonts w:ascii="Arial" w:hAnsi="Arial" w:hint="cs"/>
          <w:noProof w:val="0"/>
          <w:rtl/>
        </w:rPr>
        <w:lastRenderedPageBreak/>
        <w:t xml:space="preserve">אני מודה </w:t>
      </w:r>
      <w:r>
        <w:rPr>
          <w:rFonts w:ascii="Arial" w:hAnsi="Arial" w:hint="cs"/>
          <w:noProof w:val="0"/>
          <w:rtl/>
        </w:rPr>
        <w:t xml:space="preserve"> לב"כ הצדדים על דיון פורה ומעמיק אשר אפשר חשיבה מחודשת התואמת את מצבה של הקטינה ונסיבות חייה ומציאת חלופות במסגרת הקהילה וטרם שיופעלו אמצעים חריפים יותר בהתאם לחוק הנוער (טיפול והשגחה). </w:t>
      </w:r>
    </w:p>
    <w:p w:rsidR="0097034A" w:rsidRPr="0097034A" w:rsidRDefault="0097034A" w:rsidP="005956CB">
      <w:pPr>
        <w:pStyle w:val="ac"/>
        <w:numPr>
          <w:ilvl w:val="0"/>
          <w:numId w:val="1"/>
        </w:numPr>
        <w:spacing w:line="360" w:lineRule="auto"/>
        <w:jc w:val="both"/>
        <w:rPr>
          <w:rFonts w:ascii="Arial" w:hAnsi="Arial"/>
          <w:b/>
          <w:bCs/>
          <w:noProof w:val="0"/>
        </w:rPr>
      </w:pPr>
      <w:r>
        <w:rPr>
          <w:rFonts w:ascii="Arial" w:hAnsi="Arial" w:hint="cs"/>
          <w:noProof w:val="0"/>
          <w:rtl/>
        </w:rPr>
        <w:t>אני תקווה כי שני ההורים, על אף הקושי הכרוך בכך, יבצעו חישוב מסלול מחדש לטובת בתם ועל מנת לאפשר לה מיצוי החיים להם היא זכאית וקשר מטיב עם שניהם. שיתוף הפעו</w:t>
      </w:r>
      <w:r w:rsidR="00EB6615">
        <w:rPr>
          <w:rFonts w:ascii="Arial" w:hAnsi="Arial" w:hint="cs"/>
          <w:noProof w:val="0"/>
          <w:rtl/>
        </w:rPr>
        <w:t xml:space="preserve">לה של שני ההורים הוא חיוני לטובת הקטינה ורווחתה. </w:t>
      </w:r>
    </w:p>
    <w:p w:rsidR="0097034A" w:rsidRDefault="0097034A" w:rsidP="005956CB">
      <w:pPr>
        <w:pStyle w:val="ac"/>
        <w:numPr>
          <w:ilvl w:val="0"/>
          <w:numId w:val="1"/>
        </w:numPr>
        <w:spacing w:line="360" w:lineRule="auto"/>
        <w:jc w:val="both"/>
        <w:rPr>
          <w:rFonts w:ascii="Arial" w:hAnsi="Arial"/>
          <w:b/>
          <w:bCs/>
          <w:noProof w:val="0"/>
          <w:u w:val="single"/>
        </w:rPr>
      </w:pPr>
      <w:r w:rsidRPr="0097034A">
        <w:rPr>
          <w:rFonts w:ascii="Arial" w:hAnsi="Arial" w:hint="cs"/>
          <w:b/>
          <w:bCs/>
          <w:noProof w:val="0"/>
          <w:u w:val="single"/>
          <w:rtl/>
        </w:rPr>
        <w:t xml:space="preserve">נקבע לדיון ליום 30.10.22 שעה 8:20. </w:t>
      </w:r>
    </w:p>
    <w:p w:rsidR="0097034A" w:rsidRPr="0097034A" w:rsidRDefault="0097034A" w:rsidP="005956CB">
      <w:pPr>
        <w:pStyle w:val="ac"/>
        <w:numPr>
          <w:ilvl w:val="0"/>
          <w:numId w:val="1"/>
        </w:numPr>
        <w:spacing w:line="360" w:lineRule="auto"/>
        <w:jc w:val="both"/>
        <w:rPr>
          <w:rFonts w:ascii="Arial" w:hAnsi="Arial"/>
          <w:b/>
          <w:bCs/>
          <w:noProof w:val="0"/>
          <w:u w:val="single"/>
          <w:rtl/>
        </w:rPr>
      </w:pPr>
      <w:r>
        <w:rPr>
          <w:rFonts w:ascii="Arial" w:hAnsi="Arial" w:hint="cs"/>
          <w:b/>
          <w:bCs/>
          <w:noProof w:val="0"/>
          <w:u w:val="single"/>
          <w:rtl/>
        </w:rPr>
        <w:t xml:space="preserve">המזכירות </w:t>
      </w:r>
      <w:r>
        <w:rPr>
          <w:rFonts w:ascii="Arial" w:hAnsi="Arial" w:hint="cs"/>
          <w:noProof w:val="0"/>
          <w:rtl/>
        </w:rPr>
        <w:t xml:space="preserve"> תמציא לב"כ עו"ס לחוק נוער, </w:t>
      </w:r>
      <w:proofErr w:type="spellStart"/>
      <w:r>
        <w:rPr>
          <w:rFonts w:ascii="Arial" w:hAnsi="Arial" w:hint="cs"/>
          <w:noProof w:val="0"/>
          <w:rtl/>
        </w:rPr>
        <w:t>האפוט</w:t>
      </w:r>
      <w:proofErr w:type="spellEnd"/>
      <w:r>
        <w:rPr>
          <w:rFonts w:ascii="Arial" w:hAnsi="Arial" w:hint="cs"/>
          <w:noProof w:val="0"/>
          <w:rtl/>
        </w:rPr>
        <w:t xml:space="preserve">' לדין ולב"כ ההורים. </w:t>
      </w:r>
    </w:p>
    <w:p w:rsidR="00094813" w:rsidRDefault="00094813">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י"ב תמוז תשפ"ב</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11 יולי 2022</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1E6F6C">
      <w:pPr>
        <w:spacing w:line="360" w:lineRule="auto"/>
        <w:ind w:left="3600" w:firstLine="720"/>
        <w:jc w:val="both"/>
      </w:pPr>
      <w:sdt>
        <w:sdtPr>
          <w:rPr>
            <w:rtl/>
          </w:rPr>
          <w:alias w:val="MergeField"/>
          <w:tag w:val="1237"/>
          <w:id w:val="-1491557611"/>
        </w:sdtPr>
        <w:sdtEndPr/>
        <w:sdtContent>
          <w:r w:rsidR="004666E4">
            <w:drawing>
              <wp:inline distT="0" distB="0" distL="0" distR="0" wp14:editId="50D07946">
                <wp:extent cx="1600200"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600200" cy="79057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B73999">
      <w:pPr>
        <w:spacing w:line="360" w:lineRule="auto"/>
        <w:jc w:val="both"/>
        <w:rPr>
          <w:rFonts w:ascii="Arial" w:hAnsi="Arial"/>
          <w:noProof w:val="0"/>
          <w:rtl/>
        </w:rPr>
      </w:pPr>
      <w:r>
        <w:rPr>
          <w:rFonts w:ascii="Arial" w:hAnsi="Arial" w:hint="cs"/>
          <w:noProof w:val="0"/>
          <w:rtl/>
        </w:rPr>
        <w:t>ההחלטה הותרה לפרסום ללא פרטים מזהים בהחלטה מיום 4.9.23.</w:t>
      </w:r>
    </w:p>
    <w:sectPr w:rsidR="002914D6" w:rsidSect="002914D6">
      <w:headerReference w:type="default" r:id="rId9"/>
      <w:footerReference w:type="default" r:id="rId10"/>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6F6C" w:rsidRDefault="001E6F6C">
      <w:r>
        <w:separator/>
      </w:r>
    </w:p>
  </w:endnote>
  <w:endnote w:type="continuationSeparator" w:id="0">
    <w:p w:rsidR="001E6F6C" w:rsidRDefault="001E6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3945B0">
      <w:rPr>
        <w:rStyle w:val="ab"/>
        <w:rtl/>
      </w:rPr>
      <w:t>5</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3945B0">
      <w:rPr>
        <w:rStyle w:val="ab"/>
        <w:rtl/>
      </w:rPr>
      <w:t>5</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6F6C" w:rsidRDefault="001E6F6C">
      <w:r>
        <w:separator/>
      </w:r>
    </w:p>
  </w:footnote>
  <w:footnote w:type="continuationSeparator" w:id="0">
    <w:p w:rsidR="001E6F6C" w:rsidRDefault="001E6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1E6F6C" w:rsidP="0034426F">
          <w:pPr>
            <w:rPr>
              <w:b/>
              <w:bCs/>
              <w:noProof w:val="0"/>
              <w:sz w:val="26"/>
              <w:szCs w:val="26"/>
              <w:rtl/>
            </w:rPr>
          </w:pPr>
          <w:sdt>
            <w:sdtPr>
              <w:rPr>
                <w:rtl/>
              </w:rPr>
              <w:alias w:val="1170"/>
              <w:tag w:val="1170"/>
              <w:id w:val="922609164"/>
              <w:text w:multiLine="1"/>
            </w:sdtPr>
            <w:sdtEndPr/>
            <w:sdtContent>
              <w:r w:rsidR="00094813">
                <w:rPr>
                  <w:b/>
                  <w:bCs/>
                  <w:noProof w:val="0"/>
                  <w:sz w:val="26"/>
                  <w:szCs w:val="26"/>
                  <w:rtl/>
                </w:rPr>
                <w:t>תנ"ז</w:t>
              </w:r>
            </w:sdtContent>
          </w:sdt>
          <w:r w:rsidR="00011212">
            <w:rPr>
              <w:b/>
              <w:bCs/>
              <w:noProof w:val="0"/>
              <w:sz w:val="26"/>
              <w:szCs w:val="26"/>
              <w:rtl/>
            </w:rPr>
            <w:t xml:space="preserve"> </w:t>
          </w:r>
          <w:sdt>
            <w:sdtPr>
              <w:rPr>
                <w:rtl/>
              </w:rPr>
              <w:alias w:val="1171"/>
              <w:tag w:val="1171"/>
              <w:id w:val="-1035651213"/>
              <w:text w:multiLine="1"/>
            </w:sdtPr>
            <w:sdtEndPr/>
            <w:sdtContent>
              <w:r w:rsidR="00094813">
                <w:rPr>
                  <w:b/>
                  <w:bCs/>
                  <w:noProof w:val="0"/>
                  <w:sz w:val="26"/>
                  <w:szCs w:val="26"/>
                  <w:rtl/>
                </w:rPr>
                <w:t>73485-10-21</w:t>
              </w:r>
            </w:sdtContent>
          </w:sdt>
          <w:r w:rsidR="00011212">
            <w:rPr>
              <w:b/>
              <w:bCs/>
              <w:noProof w:val="0"/>
              <w:sz w:val="26"/>
              <w:szCs w:val="26"/>
              <w:rtl/>
            </w:rPr>
            <w:t xml:space="preserve"> </w:t>
          </w:r>
          <w:sdt>
            <w:sdtPr>
              <w:rPr>
                <w:rtl/>
              </w:rPr>
              <w:alias w:val="1172"/>
              <w:tag w:val="1172"/>
              <w:id w:val="-1735694493"/>
              <w:text w:multiLine="1"/>
            </w:sdtPr>
            <w:sdtEndPr/>
            <w:sdtContent>
              <w:r w:rsidR="0034426F">
                <w:rPr>
                  <w:rFonts w:hint="cs"/>
                  <w:b/>
                  <w:bCs/>
                  <w:noProof w:val="0"/>
                  <w:sz w:val="26"/>
                  <w:szCs w:val="26"/>
                  <w:rtl/>
                </w:rPr>
                <w:t xml:space="preserve">אגף לשירותים </w:t>
              </w:r>
              <w:r w:rsidR="003C098C">
                <w:rPr>
                  <w:b/>
                  <w:bCs/>
                  <w:noProof w:val="0"/>
                  <w:sz w:val="26"/>
                  <w:szCs w:val="26"/>
                  <w:rtl/>
                </w:rPr>
                <w:t xml:space="preserve">חברתיים נ' </w:t>
              </w:r>
              <w:r w:rsidR="003C098C">
                <w:rPr>
                  <w:rFonts w:hint="cs"/>
                  <w:b/>
                  <w:bCs/>
                  <w:noProof w:val="0"/>
                  <w:sz w:val="26"/>
                  <w:szCs w:val="26"/>
                  <w:rtl/>
                </w:rPr>
                <w:t>פלונית</w:t>
              </w:r>
              <w:r w:rsidR="003C098C">
                <w:rPr>
                  <w:b/>
                  <w:bCs/>
                  <w:noProof w:val="0"/>
                  <w:sz w:val="26"/>
                  <w:szCs w:val="26"/>
                  <w:rtl/>
                </w:rPr>
                <w:t xml:space="preserve"> ואח'</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A207C5"/>
    <w:multiLevelType w:val="hybridMultilevel"/>
    <w:tmpl w:val="895E5CD6"/>
    <w:lvl w:ilvl="0" w:tplc="DFCADDF4">
      <w:start w:val="1"/>
      <w:numFmt w:val="decimal"/>
      <w:lvlText w:val="%1."/>
      <w:lvlJc w:val="left"/>
      <w:pPr>
        <w:ind w:left="567" w:hanging="567"/>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94813"/>
    <w:rsid w:val="0014058F"/>
    <w:rsid w:val="001A3FCB"/>
    <w:rsid w:val="001E0EB7"/>
    <w:rsid w:val="001E6F6C"/>
    <w:rsid w:val="0021635E"/>
    <w:rsid w:val="00242BA8"/>
    <w:rsid w:val="002914D6"/>
    <w:rsid w:val="002F5307"/>
    <w:rsid w:val="00336570"/>
    <w:rsid w:val="0034426F"/>
    <w:rsid w:val="003945B0"/>
    <w:rsid w:val="003A6389"/>
    <w:rsid w:val="003C098C"/>
    <w:rsid w:val="003C2B44"/>
    <w:rsid w:val="003C669B"/>
    <w:rsid w:val="0042336F"/>
    <w:rsid w:val="004666E4"/>
    <w:rsid w:val="00503A57"/>
    <w:rsid w:val="00530E94"/>
    <w:rsid w:val="00557E28"/>
    <w:rsid w:val="005956CB"/>
    <w:rsid w:val="006A628F"/>
    <w:rsid w:val="00715CF4"/>
    <w:rsid w:val="0078196C"/>
    <w:rsid w:val="007F334A"/>
    <w:rsid w:val="007F77C5"/>
    <w:rsid w:val="00822AA5"/>
    <w:rsid w:val="00946045"/>
    <w:rsid w:val="0097034A"/>
    <w:rsid w:val="009C61E3"/>
    <w:rsid w:val="00A5461B"/>
    <w:rsid w:val="00A54660"/>
    <w:rsid w:val="00A729C3"/>
    <w:rsid w:val="00A7661B"/>
    <w:rsid w:val="00AC3647"/>
    <w:rsid w:val="00B05E60"/>
    <w:rsid w:val="00B31305"/>
    <w:rsid w:val="00B73999"/>
    <w:rsid w:val="00C00475"/>
    <w:rsid w:val="00C2236A"/>
    <w:rsid w:val="00C226D6"/>
    <w:rsid w:val="00C7056B"/>
    <w:rsid w:val="00CE7F78"/>
    <w:rsid w:val="00E53BEB"/>
    <w:rsid w:val="00EB6615"/>
    <w:rsid w:val="00EC08AF"/>
    <w:rsid w:val="00F50E07"/>
    <w:rsid w:val="00FF5C9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paragraph" w:styleId="ac">
    <w:name w:val="List Paragraph"/>
    <w:basedOn w:val="a"/>
    <w:uiPriority w:val="34"/>
    <w:qFormat/>
    <w:rsid w:val="00B05E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1423</Words>
  <Characters>7118</Characters>
  <Application>Microsoft Office Word</Application>
  <DocSecurity>0</DocSecurity>
  <Lines>59</Lines>
  <Paragraphs>17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2023-09-20T12:39:00Z</dcterms:created>
  <dcterms:modified xsi:type="dcterms:W3CDTF">2023-09-20T12:39:00Z</dcterms:modified>
</cp:coreProperties>
</file>